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AA" w:rsidRPr="001C3830" w:rsidRDefault="005436AA" w:rsidP="001C3830">
      <w:pPr>
        <w:pStyle w:val="a3"/>
        <w:widowControl w:val="0"/>
        <w:spacing w:beforeLines="0" w:afterLines="50" w:after="156" w:line="320" w:lineRule="exact"/>
        <w:jc w:val="center"/>
        <w:outlineLvl w:val="9"/>
        <w:rPr>
          <w:rFonts w:ascii="方正黑体简体" w:eastAsia="方正黑体简体"/>
          <w:b/>
          <w:kern w:val="2"/>
          <w:sz w:val="28"/>
          <w:szCs w:val="28"/>
        </w:rPr>
      </w:pPr>
      <w:r w:rsidRPr="001C3830">
        <w:rPr>
          <w:rFonts w:ascii="方正黑体简体" w:eastAsia="方正黑体简体"/>
          <w:b/>
          <w:kern w:val="2"/>
          <w:sz w:val="28"/>
          <w:szCs w:val="28"/>
        </w:rPr>
        <w:t>浮游生物调查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1</w:t>
      </w:r>
      <w:r w:rsidR="001C3830" w:rsidRPr="001C3830">
        <w:rPr>
          <w:rFonts w:ascii="方正黑体简体" w:eastAsia="方正黑体简体" w:hint="eastAsia"/>
          <w:b/>
        </w:rPr>
        <w:t>．</w:t>
      </w:r>
      <w:r w:rsidRPr="001C3830">
        <w:rPr>
          <w:rFonts w:ascii="方正黑体简体" w:eastAsia="方正黑体简体" w:hint="eastAsia"/>
          <w:b/>
        </w:rPr>
        <w:t>试剂与器具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主要试剂见附录</w:t>
      </w:r>
      <w:r w:rsidR="00A9543A">
        <w:rPr>
          <w:rFonts w:ascii="方正书宋简体" w:eastAsia="方正书宋简体" w:hint="eastAsia"/>
        </w:rPr>
        <w:t>1</w:t>
      </w:r>
      <w:r>
        <w:rPr>
          <w:rFonts w:ascii="方正书宋简体" w:eastAsia="方正书宋简体" w:hint="eastAsia"/>
        </w:rPr>
        <w:t>，器具见附录</w:t>
      </w:r>
      <w:r w:rsidR="00A9543A">
        <w:rPr>
          <w:rFonts w:ascii="方正书宋简体" w:eastAsia="方正书宋简体" w:hint="eastAsia"/>
        </w:rPr>
        <w:t>2</w:t>
      </w:r>
      <w:r>
        <w:rPr>
          <w:rFonts w:ascii="方正书宋简体" w:eastAsia="方正书宋简体" w:hint="eastAsia"/>
        </w:rPr>
        <w:t>、</w:t>
      </w:r>
      <w:r w:rsidR="00A9543A">
        <w:rPr>
          <w:rFonts w:ascii="方正书宋简体" w:eastAsia="方正书宋简体" w:hint="eastAsia"/>
        </w:rPr>
        <w:t>3</w:t>
      </w:r>
      <w:r>
        <w:rPr>
          <w:rFonts w:ascii="方正书宋简体" w:eastAsia="方正书宋简体" w:hint="eastAsia"/>
        </w:rPr>
        <w:t>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　采样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 xml:space="preserve">2.1　采样点布设 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2.1.1　原则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根据水体面积、形态、浮游植物的生态分布特点和调查的目的等决定采样点数量。采样点应有代表性，能反映整个水体浮游生物的基本情况。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采样点设置数量见表</w:t>
      </w:r>
      <w:r w:rsidR="00D32DBE">
        <w:rPr>
          <w:rFonts w:ascii="方正书宋简体" w:eastAsia="方正书宋简体" w:hint="eastAsia"/>
        </w:rPr>
        <w:t>1</w:t>
      </w:r>
      <w:r>
        <w:rPr>
          <w:rFonts w:ascii="方正书宋简体" w:eastAsia="方正书宋简体" w:hint="eastAsia"/>
        </w:rPr>
        <w:t>。采样结果记入附录</w:t>
      </w:r>
      <w:r w:rsidR="00D32DBE">
        <w:rPr>
          <w:rFonts w:ascii="方正书宋简体" w:eastAsia="方正书宋简体" w:hint="eastAsia"/>
        </w:rPr>
        <w:t>4</w:t>
      </w:r>
      <w:r>
        <w:rPr>
          <w:rFonts w:ascii="方正书宋简体" w:eastAsia="方正书宋简体" w:hint="eastAsia"/>
        </w:rPr>
        <w:t>。</w:t>
      </w:r>
    </w:p>
    <w:p w:rsidR="005436AA" w:rsidRDefault="005436AA" w:rsidP="005436AA">
      <w:pPr>
        <w:spacing w:line="320" w:lineRule="exact"/>
        <w:jc w:val="center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t>表</w:t>
      </w:r>
      <w:r w:rsidR="001C3830">
        <w:rPr>
          <w:rFonts w:ascii="方正黑体简体" w:eastAsia="方正黑体简体" w:hint="eastAsia"/>
        </w:rPr>
        <w:t>1</w:t>
      </w:r>
      <w:r>
        <w:rPr>
          <w:rFonts w:ascii="方正黑体简体" w:eastAsia="方正黑体简体" w:hint="eastAsia"/>
        </w:rPr>
        <w:t xml:space="preserve">　采样点设置数量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1093"/>
        <w:gridCol w:w="1094"/>
        <w:gridCol w:w="1093"/>
        <w:gridCol w:w="1094"/>
        <w:gridCol w:w="1093"/>
        <w:gridCol w:w="1094"/>
        <w:gridCol w:w="1094"/>
      </w:tblGrid>
      <w:tr w:rsidR="005436AA" w:rsidTr="00704F80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 w:hint="eastAsia"/>
                <w:sz w:val="18"/>
              </w:rPr>
              <w:t>水体面积（</w:t>
            </w:r>
            <w:r>
              <w:rPr>
                <w:rFonts w:ascii="方正书宋简体" w:eastAsia="方正书宋简体"/>
                <w:sz w:val="18"/>
              </w:rPr>
              <w:t>km</w:t>
            </w:r>
            <w:r>
              <w:rPr>
                <w:rFonts w:ascii="方正书宋简体" w:eastAsia="方正书宋简体"/>
                <w:sz w:val="18"/>
                <w:vertAlign w:val="superscript"/>
              </w:rPr>
              <w:t>2</w:t>
            </w:r>
            <w:r>
              <w:rPr>
                <w:rFonts w:ascii="方正书宋简体" w:eastAsia="方正书宋简体" w:hint="eastAsia"/>
                <w:sz w:val="18"/>
              </w:rPr>
              <w:t>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 w:hint="eastAsia"/>
                <w:sz w:val="18"/>
              </w:rPr>
              <w:t>＜</w:t>
            </w:r>
            <w:r>
              <w:rPr>
                <w:rFonts w:ascii="方正书宋简体" w:eastAsia="方正书宋简体"/>
                <w:sz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2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5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20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ind w:rightChars="94" w:right="197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50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100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 w:hint="eastAsia"/>
                <w:sz w:val="18"/>
              </w:rPr>
              <w:t>＞</w:t>
            </w:r>
            <w:r>
              <w:rPr>
                <w:rFonts w:ascii="方正书宋简体" w:eastAsia="方正书宋简体"/>
                <w:sz w:val="18"/>
              </w:rPr>
              <w:t>500</w:t>
            </w:r>
          </w:p>
        </w:tc>
      </w:tr>
      <w:tr w:rsidR="005436AA" w:rsidTr="00704F80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 w:hint="eastAsia"/>
                <w:sz w:val="18"/>
              </w:rPr>
              <w:t>采样点数（</w:t>
            </w:r>
            <w:proofErr w:type="gramStart"/>
            <w:r>
              <w:rPr>
                <w:rFonts w:ascii="方正书宋简体" w:eastAsia="方正书宋简体" w:hint="eastAsia"/>
                <w:sz w:val="18"/>
              </w:rPr>
              <w:t>个</w:t>
            </w:r>
            <w:proofErr w:type="gramEnd"/>
            <w:r>
              <w:rPr>
                <w:rFonts w:ascii="方正书宋简体" w:eastAsia="方正书宋简体" w:hint="eastAsia"/>
                <w:sz w:val="18"/>
              </w:rPr>
              <w:t>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ind w:firstLineChars="100" w:firstLine="180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3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5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7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10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15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tabs>
                <w:tab w:val="left" w:pos="8651"/>
              </w:tabs>
              <w:spacing w:line="320" w:lineRule="exact"/>
              <w:jc w:val="center"/>
              <w:rPr>
                <w:rFonts w:ascii="方正书宋简体" w:eastAsia="方正书宋简体"/>
                <w:sz w:val="18"/>
              </w:rPr>
            </w:pPr>
            <w:r>
              <w:rPr>
                <w:rFonts w:ascii="方正书宋简体" w:eastAsia="方正书宋简体"/>
                <w:sz w:val="18"/>
              </w:rPr>
              <w:t>20</w:t>
            </w:r>
            <w:r>
              <w:rPr>
                <w:rFonts w:ascii="方正书宋简体" w:eastAsia="方正书宋简体" w:hint="eastAsia"/>
                <w:sz w:val="18"/>
              </w:rPr>
              <w:t>～</w:t>
            </w:r>
            <w:r>
              <w:rPr>
                <w:rFonts w:ascii="方正书宋简体" w:eastAsia="方正书宋简体"/>
                <w:sz w:val="18"/>
              </w:rPr>
              <w:t>30</w:t>
            </w:r>
          </w:p>
        </w:tc>
      </w:tr>
    </w:tbl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2.1.2　湖泊、水库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湖泊应兼顾在近岸和中部设点，可根据湖泊形状在湖心区、大的湖湾中心区、进水口和出水口附近、沿岸浅水区（有水草区和无水草区）分散选设；水库应在库心区（河道型水库应分别在上游、中游、下游的中心区）及大的库湾中心区、主要进水口、出水口附近、主要排污口、入库江河汇合处设点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2.1.3　江河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在干流上游、中游、下游，主要支流汇合口上游、汇合后与干流充分混合处，主要排污口附近、河口区等河段设置采样断面。根据江河</w:t>
      </w:r>
      <w:proofErr w:type="gramStart"/>
      <w:r>
        <w:rPr>
          <w:rFonts w:ascii="方正书宋简体" w:eastAsia="方正书宋简体" w:hint="eastAsia"/>
        </w:rPr>
        <w:t>宽设置</w:t>
      </w:r>
      <w:proofErr w:type="gramEnd"/>
      <w:r>
        <w:rPr>
          <w:rFonts w:ascii="方正书宋简体" w:eastAsia="方正书宋简体" w:hint="eastAsia"/>
        </w:rPr>
        <w:t>断面采样点，一般小于50m的只在中心区设点；50m～100m的可在两岸有明显水流处设点；超过100m的应在左、中、右分别设置采样点。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2.2　采样层次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2.2.1　浮游植物采样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水深小于3m时，只在中层采样；水深3m～6m时，在表层、底层采样，其中表层水在离水面0.5m处，底层水</w:t>
      </w:r>
      <w:proofErr w:type="gramStart"/>
      <w:r>
        <w:rPr>
          <w:rFonts w:ascii="方正书宋简体" w:eastAsia="方正书宋简体" w:hint="eastAsia"/>
        </w:rPr>
        <w:t>在离泥面</w:t>
      </w:r>
      <w:proofErr w:type="gramEnd"/>
      <w:r>
        <w:rPr>
          <w:rFonts w:ascii="方正书宋简体" w:eastAsia="方正书宋简体" w:hint="eastAsia"/>
        </w:rPr>
        <w:t>0.5m处；水深6m～10m时，在表层、中层、底层采样；水深大于10m时，在表层、5m、10m水深层采样，10m以</w:t>
      </w:r>
      <w:proofErr w:type="gramStart"/>
      <w:r>
        <w:rPr>
          <w:rFonts w:ascii="方正书宋简体" w:eastAsia="方正书宋简体" w:hint="eastAsia"/>
        </w:rPr>
        <w:t>下处除</w:t>
      </w:r>
      <w:proofErr w:type="gramEnd"/>
      <w:r>
        <w:rPr>
          <w:rFonts w:ascii="方正书宋简体" w:eastAsia="方正书宋简体" w:hint="eastAsia"/>
        </w:rPr>
        <w:t>特殊需要外一般</w:t>
      </w:r>
      <w:proofErr w:type="gramStart"/>
      <w:r>
        <w:rPr>
          <w:rFonts w:ascii="方正书宋简体" w:eastAsia="方正书宋简体" w:hint="eastAsia"/>
        </w:rPr>
        <w:t>不</w:t>
      </w:r>
      <w:proofErr w:type="gramEnd"/>
      <w:r>
        <w:rPr>
          <w:rFonts w:ascii="方正书宋简体" w:eastAsia="方正书宋简体" w:hint="eastAsia"/>
        </w:rPr>
        <w:t>采样。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2.2.2　浮游动物采样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由水体的深度决定，每隔0.5m、1m或2m取一个水样加以混合，然后取一部分作为浮游动物定量之用。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2.3　采样频次和采样时间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采集次数</w:t>
      </w:r>
      <w:proofErr w:type="gramStart"/>
      <w:r>
        <w:rPr>
          <w:rFonts w:ascii="方正书宋简体" w:eastAsia="方正书宋简体" w:hint="eastAsia"/>
        </w:rPr>
        <w:t>依研究</w:t>
      </w:r>
      <w:proofErr w:type="gramEnd"/>
      <w:r>
        <w:rPr>
          <w:rFonts w:ascii="方正书宋简体" w:eastAsia="方正书宋简体" w:hint="eastAsia"/>
        </w:rPr>
        <w:t>目的而定，采样次数可</w:t>
      </w:r>
      <w:proofErr w:type="gramStart"/>
      <w:r>
        <w:rPr>
          <w:rFonts w:ascii="方正书宋简体" w:eastAsia="方正书宋简体" w:hint="eastAsia"/>
        </w:rPr>
        <w:t>逐月或</w:t>
      </w:r>
      <w:proofErr w:type="gramEnd"/>
      <w:r>
        <w:rPr>
          <w:rFonts w:ascii="方正书宋简体" w:eastAsia="方正书宋简体" w:hint="eastAsia"/>
        </w:rPr>
        <w:t>按季节进行，一般按季节进行。样品</w:t>
      </w:r>
      <w:proofErr w:type="gramStart"/>
      <w:r>
        <w:rPr>
          <w:rFonts w:ascii="方正书宋简体" w:eastAsia="方正书宋简体" w:hint="eastAsia"/>
        </w:rPr>
        <w:t>瓶必须</w:t>
      </w:r>
      <w:proofErr w:type="gramEnd"/>
      <w:r>
        <w:rPr>
          <w:rFonts w:ascii="方正书宋简体" w:eastAsia="方正书宋简体" w:hint="eastAsia"/>
        </w:rPr>
        <w:t>贴上标签，标明采集时间、地点。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采样时间尽量保持一致，一般在上午8：00～10：00进行。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2.4　采样方法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2.4.1　浮游植物采样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定量样品在定性采样之前用采水器采集，每个采样点取水样1L，贫营养型水体应酌情增加采水量。泥沙多时需先在容器内沉淀后再取样。分层采样时，取各层水样等量混匀后取水样1L。大型浮游植物定性样品用25号浮游生物网在表层缓慢拖曳采集，注意网口与水面垂直，网口上端不要露出水面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2.4.2　浮游动物采样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原生动物、轮虫和无节幼体定量可用浮游植物定量样品，如单独采集取水样量以1L为</w:t>
      </w:r>
      <w:r>
        <w:rPr>
          <w:rFonts w:ascii="方正书宋简体" w:eastAsia="方正书宋简体" w:hint="eastAsia"/>
        </w:rPr>
        <w:lastRenderedPageBreak/>
        <w:t>宜；定性样品采集方法同浮游植物。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枝角类和</w:t>
      </w:r>
      <w:proofErr w:type="gramStart"/>
      <w:r>
        <w:rPr>
          <w:rFonts w:ascii="方正书宋简体" w:eastAsia="方正书宋简体" w:hint="eastAsia"/>
        </w:rPr>
        <w:t>桡</w:t>
      </w:r>
      <w:proofErr w:type="gramEnd"/>
      <w:r>
        <w:rPr>
          <w:rFonts w:ascii="方正书宋简体" w:eastAsia="方正书宋简体" w:hint="eastAsia"/>
        </w:rPr>
        <w:t>足类定量样品应在定性采样之前用采水器采集，每个采样点采水样10L～50L，再用25号浮游生物网过滤浓缩，过滤物放入标本瓶中，并用滤出水洗过滤网3次，所得过滤物也放入上述瓶中；定性样品用13号浮游生物网在表层缓慢拖曳采集。注意过滤网和定性样品采集网要分开使用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3　样品的固定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浮游植物样品立即用鲁哥氏液固定，用量为水样体积的1％～1.5％。如样品需较长时间保存，则需加入37%～40％甲醛溶液，用量为水样体积的4％。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原生动物和轮虫定性样品，除留一瓶供活体观察不固定外，固定方法同浮游植物。枝角类和</w:t>
      </w:r>
      <w:proofErr w:type="gramStart"/>
      <w:r>
        <w:rPr>
          <w:rFonts w:ascii="方正书宋简体" w:eastAsia="方正书宋简体" w:hint="eastAsia"/>
        </w:rPr>
        <w:t>桡</w:t>
      </w:r>
      <w:proofErr w:type="gramEnd"/>
      <w:r>
        <w:rPr>
          <w:rFonts w:ascii="方正书宋简体" w:eastAsia="方正书宋简体" w:hint="eastAsia"/>
        </w:rPr>
        <w:t>足类定量、定性样品应立即用37%～40％甲醛溶液固定，用量为水样体积的5％。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4　水样的沉淀和浓缩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固定后的浮游植物水样摇匀倒入固定在架子上的1L沉淀器中，2h后将沉淀器轻轻旋转，使沉淀器壁上尽量少附着浮游植物，再静置24h。充分沉淀后，用虹吸管慢慢吸去上清液。虹吸时管口要始终低于水面，流速、流量不能太大，沉淀和虹吸过程不可摇动，如搅动了底部应重新沉淀。吸至澄清液的1/3时，应逐渐减缓流速，</w:t>
      </w:r>
      <w:proofErr w:type="gramStart"/>
      <w:r>
        <w:rPr>
          <w:rFonts w:ascii="方正书宋简体" w:eastAsia="方正书宋简体" w:hint="eastAsia"/>
        </w:rPr>
        <w:t>至留下含</w:t>
      </w:r>
      <w:proofErr w:type="gramEnd"/>
      <w:r>
        <w:rPr>
          <w:rFonts w:ascii="方正书宋简体" w:eastAsia="方正书宋简体" w:hint="eastAsia"/>
        </w:rPr>
        <w:t>沉淀物的水样20mL～25（或30～40）mL，放入30（或50）mL的定量样品瓶中。用吸出的少量上清液冲洗沉淀器2次～3次，一并放入样品瓶中，定容到30（或50）mL。如样品的水量超过30（或50）mL，可静置24 h后，或到计数前再吸</w:t>
      </w:r>
      <w:proofErr w:type="gramStart"/>
      <w:r>
        <w:rPr>
          <w:rFonts w:ascii="方正书宋简体" w:eastAsia="方正书宋简体" w:hint="eastAsia"/>
        </w:rPr>
        <w:t>去超过定</w:t>
      </w:r>
      <w:proofErr w:type="gramEnd"/>
      <w:r>
        <w:rPr>
          <w:rFonts w:ascii="方正书宋简体" w:eastAsia="方正书宋简体" w:hint="eastAsia"/>
        </w:rPr>
        <w:t>容刻度的余水量。浓缩后的水量多少要视浮游植物浓度大小而定，正常情况下可用透明度作参考,依透明度确定水样浓缩体积见表3，浓缩标准以每个视野里有十几个藻类为宜。</w:t>
      </w:r>
    </w:p>
    <w:p w:rsidR="005436AA" w:rsidRDefault="005436AA" w:rsidP="005436AA">
      <w:pPr>
        <w:spacing w:line="320" w:lineRule="exact"/>
        <w:jc w:val="center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t>表</w:t>
      </w:r>
      <w:r w:rsidR="001C3830">
        <w:rPr>
          <w:rFonts w:ascii="方正黑体简体" w:eastAsia="方正黑体简体" w:hint="eastAsia"/>
        </w:rPr>
        <w:t>2</w:t>
      </w:r>
      <w:r>
        <w:rPr>
          <w:rFonts w:ascii="方正黑体简体" w:eastAsia="方正黑体简体" w:hint="eastAsia"/>
        </w:rPr>
        <w:t xml:space="preserve">　依透明度确定水样浓缩体积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4"/>
        <w:gridCol w:w="4655"/>
      </w:tblGrid>
      <w:tr w:rsidR="005436AA" w:rsidTr="00704F80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透明度（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cm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）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 xml:space="preserve">1L 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水样浓缩后的水量（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mL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）</w:t>
            </w:r>
          </w:p>
        </w:tc>
      </w:tr>
      <w:tr w:rsidR="005436AA" w:rsidTr="00704F80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/>
                <w:kern w:val="0"/>
                <w:sz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100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30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50</w:t>
            </w:r>
          </w:p>
        </w:tc>
      </w:tr>
      <w:tr w:rsidR="005436AA" w:rsidTr="00704F80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50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100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100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50</w:t>
            </w:r>
          </w:p>
        </w:tc>
      </w:tr>
      <w:tr w:rsidR="005436AA" w:rsidTr="00704F80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30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500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100</w:t>
            </w:r>
          </w:p>
        </w:tc>
      </w:tr>
      <w:tr w:rsidR="005436AA" w:rsidTr="00704F80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20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1000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（</w:t>
            </w:r>
            <w:proofErr w:type="gramStart"/>
            <w:r>
              <w:rPr>
                <w:rFonts w:ascii="方正书宋简体" w:eastAsia="方正书宋简体" w:hAnsi="宋体" w:hint="eastAsia"/>
                <w:kern w:val="0"/>
                <w:sz w:val="18"/>
              </w:rPr>
              <w:t>不</w:t>
            </w:r>
            <w:proofErr w:type="gramEnd"/>
            <w:r>
              <w:rPr>
                <w:rFonts w:ascii="方正书宋简体" w:eastAsia="方正书宋简体" w:hAnsi="宋体" w:hint="eastAsia"/>
                <w:kern w:val="0"/>
                <w:sz w:val="18"/>
              </w:rPr>
              <w:t>浓缩）</w:t>
            </w:r>
          </w:p>
        </w:tc>
      </w:tr>
      <w:tr w:rsidR="005436AA" w:rsidTr="00704F80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＜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 w:hint="eastAsia"/>
                <w:kern w:val="0"/>
                <w:sz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1000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（稀释）</w:t>
            </w:r>
          </w:p>
        </w:tc>
      </w:tr>
    </w:tbl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原生动物和轮虫的计数可与浮游植物计数合用一个样品；枝角类和</w:t>
      </w:r>
      <w:proofErr w:type="gramStart"/>
      <w:r>
        <w:rPr>
          <w:rFonts w:ascii="方正书宋简体" w:eastAsia="方正书宋简体" w:hint="eastAsia"/>
        </w:rPr>
        <w:t>桡</w:t>
      </w:r>
      <w:proofErr w:type="gramEnd"/>
      <w:r>
        <w:rPr>
          <w:rFonts w:ascii="方正书宋简体" w:eastAsia="方正书宋简体" w:hint="eastAsia"/>
        </w:rPr>
        <w:t>足类通常用过滤法浓缩水样。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5　种类鉴定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 xml:space="preserve">优势种类应鉴定到种，其它种类至少鉴定到属。种类鉴定除用定性样品进行观察外，微型浮游植物需吸取定量样品进行观察，但要在定量观察后进行。 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6　计数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6.1　浮游植物计数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6.1.1　计数</w:t>
      </w:r>
      <w:proofErr w:type="gramStart"/>
      <w:r w:rsidRPr="001C3830">
        <w:rPr>
          <w:rFonts w:ascii="方正黑体简体" w:eastAsia="方正黑体简体" w:hint="eastAsia"/>
          <w:b/>
        </w:rPr>
        <w:t>框行格</w:t>
      </w:r>
      <w:proofErr w:type="gramEnd"/>
      <w:r w:rsidRPr="001C3830">
        <w:rPr>
          <w:rFonts w:ascii="方正黑体简体" w:eastAsia="方正黑体简体" w:hint="eastAsia"/>
          <w:b/>
        </w:rPr>
        <w:t>法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计数前需先核准浓缩沉淀后定量瓶中水样的实际体积，可加纯水使其成30mL、50mL、100mL</w:t>
      </w:r>
      <w:proofErr w:type="gramStart"/>
      <w:r>
        <w:rPr>
          <w:rFonts w:ascii="方正书宋简体" w:eastAsia="方正书宋简体" w:hint="eastAsia"/>
        </w:rPr>
        <w:t>等整量</w:t>
      </w:r>
      <w:proofErr w:type="gramEnd"/>
      <w:r>
        <w:rPr>
          <w:rFonts w:ascii="方正书宋简体" w:eastAsia="方正书宋简体" w:hint="eastAsia"/>
        </w:rPr>
        <w:t>。然后将定量样品充分摇匀，迅速吸出0.1mL置于0.1mL计数框内（面积20mm×20mm）。盖上盖玻片后，在高倍镜下选择3行～5行逐行计数，数量</w:t>
      </w:r>
      <w:proofErr w:type="gramStart"/>
      <w:r>
        <w:rPr>
          <w:rFonts w:ascii="方正书宋简体" w:eastAsia="方正书宋简体" w:hint="eastAsia"/>
        </w:rPr>
        <w:t>少时可</w:t>
      </w:r>
      <w:proofErr w:type="gramEnd"/>
      <w:r>
        <w:rPr>
          <w:rFonts w:ascii="方正书宋简体" w:eastAsia="方正书宋简体" w:hint="eastAsia"/>
        </w:rPr>
        <w:t>全片计数。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1L水样中的浮游植物个数（密度）可用下列公式计算：</w:t>
      </w:r>
    </w:p>
    <w:p w:rsidR="005436AA" w:rsidRDefault="005436AA" w:rsidP="005436AA">
      <w:pPr>
        <w:ind w:firstLineChars="200" w:firstLine="420"/>
        <w:rPr>
          <w:rFonts w:ascii="方正书宋简体" w:eastAsia="方正书宋简体" w:hint="eastAsia"/>
        </w:rPr>
      </w:pPr>
      <w:r>
        <w:rPr>
          <w:rFonts w:ascii="宋体" w:hAnsi="宋体" w:hint="eastAsia"/>
          <w:kern w:val="0"/>
        </w:rPr>
        <w:t xml:space="preserve">　　　　　　　　　　　　　　　</w:t>
      </w:r>
      <w:r>
        <w:rPr>
          <w:rFonts w:ascii="宋体" w:hAnsi="宋体" w:hint="eastAsia"/>
          <w:kern w:val="0"/>
          <w:position w:val="-24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31pt;mso-wrap-style:square;mso-position-horizontal-relative:page;mso-position-vertical-relative:page" o:ole="">
            <v:imagedata r:id="rId6" o:title=""/>
          </v:shape>
          <o:OLEObject Type="Embed" ProgID="Unknown" ShapeID="_x0000_i1025" DrawAspect="Content" ObjectID="_1397456331" r:id="rId7"/>
        </w:object>
      </w:r>
      <w:r>
        <w:rPr>
          <w:rFonts w:ascii="宋体" w:hAnsi="宋体" w:hint="eastAsia"/>
          <w:kern w:val="0"/>
        </w:rPr>
        <w:t>……</w:t>
      </w:r>
      <w:proofErr w:type="gramStart"/>
      <w:r>
        <w:rPr>
          <w:rFonts w:ascii="宋体" w:hAnsi="宋体" w:hint="eastAsia"/>
          <w:kern w:val="0"/>
        </w:rPr>
        <w:t>…………………………………………</w:t>
      </w:r>
      <w:proofErr w:type="gramEnd"/>
      <w:r>
        <w:rPr>
          <w:rFonts w:ascii="宋体" w:hAnsi="宋体" w:hint="eastAsia"/>
          <w:kern w:val="0"/>
        </w:rPr>
        <w:t>（1）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lastRenderedPageBreak/>
        <w:t>式中: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N——1L水样中浮游生物的数量，</w:t>
      </w:r>
      <w:proofErr w:type="gramStart"/>
      <w:r>
        <w:rPr>
          <w:rFonts w:ascii="方正书宋简体" w:eastAsia="方正书宋简体" w:hint="eastAsia"/>
        </w:rPr>
        <w:t>个</w:t>
      </w:r>
      <w:proofErr w:type="gramEnd"/>
      <w:r>
        <w:rPr>
          <w:rFonts w:ascii="方正书宋简体" w:eastAsia="方正书宋简体" w:hint="eastAsia"/>
        </w:rPr>
        <w:t>/L；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N</w:t>
      </w:r>
      <w:r>
        <w:rPr>
          <w:rFonts w:ascii="方正书宋简体" w:eastAsia="方正书宋简体" w:hint="eastAsia"/>
          <w:vertAlign w:val="subscript"/>
        </w:rPr>
        <w:t>0</w:t>
      </w:r>
      <w:r>
        <w:rPr>
          <w:rFonts w:ascii="方正书宋简体" w:eastAsia="方正书宋简体" w:hint="eastAsia"/>
        </w:rPr>
        <w:t>——计数框总格数；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N</w:t>
      </w:r>
      <w:r>
        <w:rPr>
          <w:rFonts w:ascii="方正书宋简体" w:eastAsia="方正书宋简体" w:hint="eastAsia"/>
          <w:vertAlign w:val="subscript"/>
        </w:rPr>
        <w:t>1</w:t>
      </w:r>
      <w:r>
        <w:rPr>
          <w:rFonts w:ascii="方正书宋简体" w:eastAsia="方正书宋简体" w:hint="eastAsia"/>
        </w:rPr>
        <w:t>——计数过的方格数；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V</w:t>
      </w:r>
      <w:r>
        <w:rPr>
          <w:rFonts w:ascii="方正书宋简体" w:eastAsia="方正书宋简体" w:hint="eastAsia"/>
          <w:vertAlign w:val="subscript"/>
        </w:rPr>
        <w:t>1</w:t>
      </w:r>
      <w:r>
        <w:rPr>
          <w:rFonts w:ascii="方正书宋简体" w:eastAsia="方正书宋简体" w:hint="eastAsia"/>
        </w:rPr>
        <w:t>——1L水样经浓缩后的体积，mL；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V</w:t>
      </w:r>
      <w:r>
        <w:rPr>
          <w:rFonts w:ascii="方正书宋简体" w:eastAsia="方正书宋简体" w:hint="eastAsia"/>
          <w:vertAlign w:val="subscript"/>
        </w:rPr>
        <w:t>0</w:t>
      </w:r>
      <w:r>
        <w:rPr>
          <w:rFonts w:ascii="方正书宋简体" w:eastAsia="方正书宋简体" w:hint="eastAsia"/>
        </w:rPr>
        <w:t>——计数框容积，mL；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proofErr w:type="spellStart"/>
      <w:r>
        <w:rPr>
          <w:rFonts w:ascii="方正书宋简体" w:eastAsia="方正书宋简体" w:hint="eastAsia"/>
        </w:rPr>
        <w:t>P</w:t>
      </w:r>
      <w:r>
        <w:rPr>
          <w:rFonts w:ascii="方正书宋简体" w:eastAsia="方正书宋简体" w:hint="eastAsia"/>
          <w:vertAlign w:val="subscript"/>
        </w:rPr>
        <w:t>n</w:t>
      </w:r>
      <w:proofErr w:type="spellEnd"/>
      <w:r>
        <w:rPr>
          <w:rFonts w:ascii="方正书宋简体" w:eastAsia="方正书宋简体" w:hint="eastAsia"/>
        </w:rPr>
        <w:t>——计数的浮游植物个数。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6.1.2　目镜视野法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首先</w:t>
      </w:r>
      <w:proofErr w:type="gramStart"/>
      <w:r>
        <w:rPr>
          <w:rFonts w:ascii="方正书宋简体" w:eastAsia="方正书宋简体" w:hint="eastAsia"/>
        </w:rPr>
        <w:t>应用台微</w:t>
      </w:r>
      <w:proofErr w:type="gramEnd"/>
      <w:r>
        <w:rPr>
          <w:rFonts w:ascii="方正书宋简体" w:eastAsia="方正书宋简体" w:hint="eastAsia"/>
        </w:rPr>
        <w:t>尺测量所用显微镜在一定放大倍数下的视野直径，计算出面积。计数的视野应均匀分布在计数框内，每片计数视野数可按浮游植物的多少而酌情增减，一般为50个～300个，依浮游植物数确定计算视野数见表4。</w:t>
      </w:r>
    </w:p>
    <w:p w:rsidR="005436AA" w:rsidRDefault="005436AA" w:rsidP="005436AA">
      <w:pPr>
        <w:spacing w:line="320" w:lineRule="exact"/>
        <w:jc w:val="center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t>表</w:t>
      </w:r>
      <w:r w:rsidR="002A189E">
        <w:rPr>
          <w:rFonts w:ascii="方正黑体简体" w:eastAsia="方正黑体简体" w:hint="eastAsia"/>
        </w:rPr>
        <w:t>3</w:t>
      </w:r>
      <w:r>
        <w:rPr>
          <w:rFonts w:ascii="方正黑体简体" w:eastAsia="方正黑体简体" w:hint="eastAsia"/>
        </w:rPr>
        <w:t xml:space="preserve">　依浮游植物数确定计算视野数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4700"/>
      </w:tblGrid>
      <w:tr w:rsidR="005436AA" w:rsidTr="00704F80">
        <w:trPr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浮游植物平均数（</w:t>
            </w:r>
            <w:proofErr w:type="gramStart"/>
            <w:r>
              <w:rPr>
                <w:rFonts w:ascii="方正书宋简体" w:eastAsia="方正书宋简体" w:hAnsi="宋体" w:hint="eastAsia"/>
                <w:kern w:val="0"/>
                <w:sz w:val="18"/>
              </w:rPr>
              <w:t>个</w:t>
            </w:r>
            <w:proofErr w:type="gramEnd"/>
            <w:r>
              <w:rPr>
                <w:rFonts w:ascii="方正书宋简体" w:eastAsia="方正书宋简体" w:hAnsi="宋体"/>
                <w:kern w:val="0"/>
                <w:sz w:val="18"/>
              </w:rPr>
              <w:t>/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视野）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视野数（</w:t>
            </w:r>
            <w:proofErr w:type="gramStart"/>
            <w:r>
              <w:rPr>
                <w:rFonts w:ascii="方正书宋简体" w:eastAsia="方正书宋简体" w:hAnsi="宋体" w:hint="eastAsia"/>
                <w:kern w:val="0"/>
                <w:sz w:val="18"/>
              </w:rPr>
              <w:t>个</w:t>
            </w:r>
            <w:proofErr w:type="gramEnd"/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）</w:t>
            </w:r>
          </w:p>
        </w:tc>
      </w:tr>
      <w:tr w:rsidR="005436AA" w:rsidTr="00704F80">
        <w:trPr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1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300</w:t>
            </w:r>
          </w:p>
        </w:tc>
      </w:tr>
      <w:tr w:rsidR="005436AA" w:rsidTr="00704F80">
        <w:trPr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2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 w:hAnsi="宋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200</w:t>
            </w:r>
          </w:p>
        </w:tc>
      </w:tr>
      <w:tr w:rsidR="005436AA" w:rsidTr="00704F80">
        <w:trPr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5</w:t>
            </w: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100</w:t>
            </w:r>
          </w:p>
        </w:tc>
      </w:tr>
      <w:tr w:rsidR="005436AA" w:rsidTr="00704F80">
        <w:trPr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</w:rPr>
              <w:t>＞</w:t>
            </w:r>
            <w:r>
              <w:rPr>
                <w:rFonts w:ascii="方正书宋简体" w:eastAsia="方正书宋简体" w:hAnsi="宋体"/>
                <w:kern w:val="0"/>
                <w:sz w:val="18"/>
              </w:rPr>
              <w:t>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A" w:rsidRDefault="005436AA" w:rsidP="00704F80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kern w:val="0"/>
                <w:sz w:val="18"/>
              </w:rPr>
            </w:pPr>
            <w:r>
              <w:rPr>
                <w:rFonts w:ascii="方正书宋简体" w:eastAsia="方正书宋简体" w:hAnsi="宋体"/>
                <w:kern w:val="0"/>
                <w:sz w:val="18"/>
              </w:rPr>
              <w:t>50</w:t>
            </w:r>
          </w:p>
        </w:tc>
      </w:tr>
    </w:tbl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1L水样中浮游植物的个数（密度）可用下列公式计算：</w:t>
      </w:r>
    </w:p>
    <w:p w:rsidR="005436AA" w:rsidRDefault="005436AA" w:rsidP="005436AA">
      <w:pPr>
        <w:ind w:firstLineChars="200" w:firstLine="420"/>
        <w:rPr>
          <w:rFonts w:ascii="方正书宋简体" w:eastAsia="方正书宋简体"/>
        </w:rPr>
      </w:pPr>
      <w:r>
        <w:rPr>
          <w:rFonts w:ascii="宋体" w:hAnsi="宋体" w:hint="eastAsia"/>
          <w:i/>
          <w:iCs/>
          <w:kern w:val="0"/>
        </w:rPr>
        <w:t xml:space="preserve">　　　　　　　　　　　　　　</w:t>
      </w:r>
      <w:r>
        <w:rPr>
          <w:rFonts w:ascii="宋体" w:hAnsi="宋体" w:hint="eastAsia"/>
          <w:i/>
          <w:iCs/>
          <w:kern w:val="0"/>
          <w:position w:val="-24"/>
        </w:rPr>
        <w:object w:dxaOrig="1740" w:dyaOrig="620">
          <v:shape id="_x0000_i1026" type="#_x0000_t75" style="width:87.05pt;height:31pt;mso-wrap-style:square;mso-position-horizontal-relative:page;mso-position-vertical-relative:page" o:ole="">
            <v:imagedata r:id="rId8" o:title=""/>
          </v:shape>
          <o:OLEObject Type="Embed" ProgID="Unknown" ShapeID="_x0000_i1026" DrawAspect="Content" ObjectID="_1397456332" r:id="rId9"/>
        </w:object>
      </w:r>
      <w:r>
        <w:rPr>
          <w:rFonts w:ascii="宋体" w:hAnsi="宋体" w:hint="eastAsia"/>
          <w:kern w:val="0"/>
        </w:rPr>
        <w:t>……</w:t>
      </w:r>
      <w:proofErr w:type="gramStart"/>
      <w:r>
        <w:rPr>
          <w:rFonts w:ascii="宋体" w:hAnsi="宋体" w:hint="eastAsia"/>
          <w:kern w:val="0"/>
        </w:rPr>
        <w:t>…………………………………………</w:t>
      </w:r>
      <w:proofErr w:type="gramEnd"/>
      <w:r>
        <w:rPr>
          <w:rFonts w:ascii="宋体" w:hAnsi="宋体" w:hint="eastAsia"/>
          <w:kern w:val="0"/>
        </w:rPr>
        <w:t>（2）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式中：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N——1L水样中浮游生物的数量，</w:t>
      </w:r>
      <w:proofErr w:type="gramStart"/>
      <w:r>
        <w:rPr>
          <w:rFonts w:ascii="方正书宋简体" w:eastAsia="方正书宋简体" w:hint="eastAsia"/>
        </w:rPr>
        <w:t>个</w:t>
      </w:r>
      <w:proofErr w:type="gramEnd"/>
      <w:r>
        <w:rPr>
          <w:rFonts w:ascii="方正书宋简体" w:eastAsia="方正书宋简体" w:hint="eastAsia"/>
        </w:rPr>
        <w:t>/L；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C</w:t>
      </w:r>
      <w:r>
        <w:rPr>
          <w:rFonts w:ascii="方正书宋简体" w:eastAsia="方正书宋简体" w:hint="eastAsia"/>
          <w:vertAlign w:val="subscript"/>
        </w:rPr>
        <w:t>s</w:t>
      </w:r>
      <w:r>
        <w:rPr>
          <w:rFonts w:ascii="方正书宋简体" w:eastAsia="方正书宋简体" w:hint="eastAsia"/>
        </w:rPr>
        <w:t>——计算框面积，mm</w:t>
      </w:r>
      <w:r>
        <w:rPr>
          <w:rFonts w:ascii="方正书宋简体" w:eastAsia="方正书宋简体" w:hint="eastAsia"/>
          <w:vertAlign w:val="superscript"/>
        </w:rPr>
        <w:t>2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proofErr w:type="spellStart"/>
      <w:r>
        <w:rPr>
          <w:rFonts w:ascii="方正书宋简体" w:eastAsia="方正书宋简体" w:hint="eastAsia"/>
        </w:rPr>
        <w:t>F</w:t>
      </w:r>
      <w:r>
        <w:rPr>
          <w:rFonts w:ascii="方正书宋简体" w:eastAsia="方正书宋简体" w:hint="eastAsia"/>
          <w:vertAlign w:val="subscript"/>
        </w:rPr>
        <w:t>s</w:t>
      </w:r>
      <w:proofErr w:type="spellEnd"/>
      <w:r>
        <w:rPr>
          <w:rFonts w:ascii="方正书宋简体" w:eastAsia="方正书宋简体" w:hint="eastAsia"/>
        </w:rPr>
        <w:t>——视野面积，mm</w:t>
      </w:r>
      <w:r>
        <w:rPr>
          <w:rFonts w:ascii="方正书宋简体" w:eastAsia="方正书宋简体" w:hint="eastAsia"/>
          <w:vertAlign w:val="superscript"/>
        </w:rPr>
        <w:t>2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proofErr w:type="spellStart"/>
      <w:r>
        <w:rPr>
          <w:rFonts w:ascii="方正书宋简体" w:eastAsia="方正书宋简体" w:hint="eastAsia"/>
        </w:rPr>
        <w:t>F</w:t>
      </w:r>
      <w:r>
        <w:rPr>
          <w:rFonts w:ascii="方正书宋简体" w:eastAsia="方正书宋简体" w:hint="eastAsia"/>
          <w:vertAlign w:val="subscript"/>
        </w:rPr>
        <w:t>n</w:t>
      </w:r>
      <w:proofErr w:type="spellEnd"/>
      <w:r>
        <w:rPr>
          <w:rFonts w:ascii="方正书宋简体" w:eastAsia="方正书宋简体" w:hint="eastAsia"/>
        </w:rPr>
        <w:t>——每片计数过的视野数；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V——1L水样经浓缩后的体积，mL；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V</w:t>
      </w:r>
      <w:r>
        <w:rPr>
          <w:rFonts w:ascii="方正书宋简体" w:eastAsia="方正书宋简体" w:hint="eastAsia"/>
          <w:vertAlign w:val="subscript"/>
        </w:rPr>
        <w:t>0</w:t>
      </w:r>
      <w:r>
        <w:rPr>
          <w:rFonts w:ascii="方正书宋简体" w:eastAsia="方正书宋简体" w:hint="eastAsia"/>
        </w:rPr>
        <w:t>——计数框容积，mL；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proofErr w:type="spellStart"/>
      <w:r>
        <w:rPr>
          <w:rFonts w:ascii="方正书宋简体" w:eastAsia="方正书宋简体" w:hint="eastAsia"/>
        </w:rPr>
        <w:t>P</w:t>
      </w:r>
      <w:r>
        <w:rPr>
          <w:rFonts w:ascii="方正书宋简体" w:eastAsia="方正书宋简体" w:hint="eastAsia"/>
          <w:vertAlign w:val="subscript"/>
        </w:rPr>
        <w:t>n</w:t>
      </w:r>
      <w:proofErr w:type="spellEnd"/>
      <w:r>
        <w:rPr>
          <w:rFonts w:ascii="方正书宋简体" w:eastAsia="方正书宋简体" w:hint="eastAsia"/>
        </w:rPr>
        <w:t>——计数的浮游植物个数。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6.2　浮游动物计数</w:t>
      </w:r>
    </w:p>
    <w:p w:rsidR="005436AA" w:rsidRDefault="005436AA" w:rsidP="005436AA">
      <w:pPr>
        <w:spacing w:line="320" w:lineRule="exact"/>
        <w:rPr>
          <w:rFonts w:ascii="方正书宋简体" w:eastAsia="方正书宋简体" w:hint="eastAsia"/>
        </w:rPr>
      </w:pPr>
      <w:r w:rsidRPr="001C3830">
        <w:rPr>
          <w:rFonts w:ascii="方正黑体简体" w:eastAsia="方正黑体简体" w:hint="eastAsia"/>
          <w:b/>
        </w:rPr>
        <w:t xml:space="preserve">6.2.1　</w:t>
      </w:r>
      <w:r w:rsidRPr="001C3830">
        <w:rPr>
          <w:rFonts w:ascii="方正书宋简体" w:eastAsia="方正书宋简体" w:hint="eastAsia"/>
          <w:b/>
        </w:rPr>
        <w:t>原生动物</w:t>
      </w:r>
      <w:r>
        <w:rPr>
          <w:rFonts w:ascii="方正书宋简体" w:eastAsia="方正书宋简体" w:hint="eastAsia"/>
        </w:rPr>
        <w:t>：吸出0.1mL样品，置于0.1mL计数框内，盖上盖玻片，在10×20倍显微镜下全片计数。每瓶样品计数两片，取其平均值。</w:t>
      </w:r>
    </w:p>
    <w:p w:rsidR="005436AA" w:rsidRDefault="005436AA" w:rsidP="005436AA">
      <w:pPr>
        <w:spacing w:line="320" w:lineRule="exact"/>
        <w:rPr>
          <w:rFonts w:ascii="方正书宋简体" w:eastAsia="方正书宋简体" w:hint="eastAsia"/>
        </w:rPr>
      </w:pPr>
      <w:r w:rsidRPr="001C3830">
        <w:rPr>
          <w:rFonts w:ascii="方正黑体简体" w:eastAsia="方正黑体简体" w:hint="eastAsia"/>
          <w:b/>
        </w:rPr>
        <w:t>6.2.2</w:t>
      </w:r>
      <w:r>
        <w:rPr>
          <w:rFonts w:ascii="方正书宋简体" w:eastAsia="方正书宋简体" w:hint="eastAsia"/>
        </w:rPr>
        <w:t xml:space="preserve">　</w:t>
      </w:r>
      <w:r w:rsidRPr="001C3830">
        <w:rPr>
          <w:rFonts w:ascii="方正书宋简体" w:eastAsia="方正书宋简体" w:hint="eastAsia"/>
          <w:b/>
        </w:rPr>
        <w:t>轮虫</w:t>
      </w:r>
      <w:r>
        <w:rPr>
          <w:rFonts w:ascii="方正书宋简体" w:eastAsia="方正书宋简体" w:hint="eastAsia"/>
        </w:rPr>
        <w:t>：吸出1mL样品，置于1mL计数框内，在10×10倍显微镜下全片计数。每瓶样品计数两片，取其平均值。</w:t>
      </w:r>
    </w:p>
    <w:p w:rsidR="005436AA" w:rsidRDefault="005436AA" w:rsidP="005436AA">
      <w:pPr>
        <w:spacing w:line="320" w:lineRule="exact"/>
        <w:rPr>
          <w:rFonts w:ascii="方正书宋简体" w:eastAsia="方正书宋简体" w:hint="eastAsia"/>
        </w:rPr>
      </w:pPr>
      <w:r w:rsidRPr="001C3830">
        <w:rPr>
          <w:rFonts w:ascii="方正黑体简体" w:eastAsia="方正黑体简体" w:hint="eastAsia"/>
          <w:b/>
        </w:rPr>
        <w:t xml:space="preserve">6.2.3　</w:t>
      </w:r>
      <w:r w:rsidRPr="001C3830">
        <w:rPr>
          <w:rFonts w:ascii="方正书宋简体" w:eastAsia="方正书宋简体" w:hint="eastAsia"/>
          <w:b/>
        </w:rPr>
        <w:t>枝角类、</w:t>
      </w:r>
      <w:proofErr w:type="gramStart"/>
      <w:r w:rsidRPr="001C3830">
        <w:rPr>
          <w:rFonts w:ascii="方正书宋简体" w:eastAsia="方正书宋简体" w:hint="eastAsia"/>
          <w:b/>
        </w:rPr>
        <w:t>桡</w:t>
      </w:r>
      <w:proofErr w:type="gramEnd"/>
      <w:r w:rsidRPr="001C3830">
        <w:rPr>
          <w:rFonts w:ascii="方正书宋简体" w:eastAsia="方正书宋简体" w:hint="eastAsia"/>
          <w:b/>
        </w:rPr>
        <w:t>足类</w:t>
      </w:r>
      <w:r>
        <w:rPr>
          <w:rFonts w:ascii="方正书宋简体" w:eastAsia="方正书宋简体" w:hint="eastAsia"/>
        </w:rPr>
        <w:t>：用5mL计数框将样品分若干次全部计数。如样品中个体数量太多，可将样品稀释50mL或100mL，每瓶样品计数两片，取其平均值。</w:t>
      </w:r>
    </w:p>
    <w:p w:rsidR="005436AA" w:rsidRDefault="005436AA" w:rsidP="005436AA">
      <w:pPr>
        <w:spacing w:line="320" w:lineRule="exact"/>
        <w:rPr>
          <w:rFonts w:ascii="方正书宋简体" w:eastAsia="方正书宋简体" w:hint="eastAsia"/>
        </w:rPr>
      </w:pPr>
      <w:r w:rsidRPr="001C3830">
        <w:rPr>
          <w:rFonts w:ascii="方正黑体简体" w:eastAsia="方正黑体简体" w:hint="eastAsia"/>
          <w:b/>
        </w:rPr>
        <w:t xml:space="preserve">6.2.4　</w:t>
      </w:r>
      <w:r w:rsidRPr="001C3830">
        <w:rPr>
          <w:rFonts w:ascii="方正书宋简体" w:eastAsia="方正书宋简体" w:hint="eastAsia"/>
          <w:b/>
        </w:rPr>
        <w:t>无节幼体</w:t>
      </w:r>
      <w:r>
        <w:rPr>
          <w:rFonts w:ascii="方正书宋简体" w:eastAsia="方正书宋简体" w:hint="eastAsia"/>
        </w:rPr>
        <w:t>：如样品中个体数量不多，则和枝角类、</w:t>
      </w:r>
      <w:proofErr w:type="gramStart"/>
      <w:r>
        <w:rPr>
          <w:rFonts w:ascii="方正书宋简体" w:eastAsia="方正书宋简体" w:hint="eastAsia"/>
        </w:rPr>
        <w:t>桡</w:t>
      </w:r>
      <w:proofErr w:type="gramEnd"/>
      <w:r>
        <w:rPr>
          <w:rFonts w:ascii="方正书宋简体" w:eastAsia="方正书宋简体" w:hint="eastAsia"/>
        </w:rPr>
        <w:t>足</w:t>
      </w:r>
      <w:proofErr w:type="gramStart"/>
      <w:r>
        <w:rPr>
          <w:rFonts w:ascii="方正书宋简体" w:eastAsia="方正书宋简体" w:hint="eastAsia"/>
        </w:rPr>
        <w:t>类一样</w:t>
      </w:r>
      <w:proofErr w:type="gramEnd"/>
      <w:r>
        <w:rPr>
          <w:rFonts w:ascii="方正书宋简体" w:eastAsia="方正书宋简体" w:hint="eastAsia"/>
        </w:rPr>
        <w:t>全部计数；如数量很多，可把过滤样品稀释，充分摇匀后取其中部分计数，计数3片～5片取其平均值。也可在轮虫样品中同轮</w:t>
      </w:r>
      <w:proofErr w:type="gramStart"/>
      <w:r>
        <w:rPr>
          <w:rFonts w:ascii="方正书宋简体" w:eastAsia="方正书宋简体" w:hint="eastAsia"/>
        </w:rPr>
        <w:t>虫一起</w:t>
      </w:r>
      <w:proofErr w:type="gramEnd"/>
      <w:r>
        <w:rPr>
          <w:rFonts w:ascii="方正书宋简体" w:eastAsia="方正书宋简体" w:hint="eastAsia"/>
        </w:rPr>
        <w:t>计数。</w:t>
      </w:r>
    </w:p>
    <w:p w:rsidR="005436AA" w:rsidRDefault="005436AA" w:rsidP="005436AA">
      <w:pPr>
        <w:spacing w:line="320" w:lineRule="exact"/>
        <w:rPr>
          <w:rFonts w:ascii="方正书宋简体" w:eastAsia="方正书宋简体" w:hint="eastAsia"/>
        </w:rPr>
      </w:pPr>
      <w:r w:rsidRPr="001C3830">
        <w:rPr>
          <w:rFonts w:ascii="方正黑体简体" w:eastAsia="方正黑体简体" w:hint="eastAsia"/>
          <w:b/>
        </w:rPr>
        <w:t>6.2.5</w:t>
      </w:r>
      <w:r>
        <w:rPr>
          <w:rFonts w:ascii="方正书宋简体" w:eastAsia="方正书宋简体" w:hint="eastAsia"/>
        </w:rPr>
        <w:t xml:space="preserve">　计数前，充分摇匀样品，吸出迅速、准确。盖上盖玻片后，计数框内无气泡，无水样溢出。</w:t>
      </w:r>
    </w:p>
    <w:p w:rsidR="005436AA" w:rsidRDefault="005436AA" w:rsidP="005436AA">
      <w:pPr>
        <w:spacing w:line="320" w:lineRule="exact"/>
        <w:rPr>
          <w:rFonts w:ascii="方正书宋简体" w:eastAsia="方正书宋简体" w:hint="eastAsia"/>
        </w:rPr>
      </w:pPr>
      <w:r w:rsidRPr="001C3830">
        <w:rPr>
          <w:rFonts w:ascii="方正黑体简体" w:eastAsia="方正黑体简体" w:hint="eastAsia"/>
          <w:b/>
        </w:rPr>
        <w:t xml:space="preserve">6.2.6　</w:t>
      </w:r>
      <w:r>
        <w:rPr>
          <w:rFonts w:ascii="方正书宋简体" w:eastAsia="方正书宋简体" w:hint="eastAsia"/>
        </w:rPr>
        <w:t>单位体积浮游动物的数量按下式计算</w:t>
      </w:r>
    </w:p>
    <w:p w:rsidR="005436AA" w:rsidRDefault="005436AA" w:rsidP="005436AA">
      <w:pPr>
        <w:ind w:firstLineChars="200" w:firstLine="420"/>
        <w:rPr>
          <w:rFonts w:ascii="方正书宋简体" w:eastAsia="方正书宋简体" w:hint="eastAsia"/>
        </w:rPr>
      </w:pPr>
      <w:r>
        <w:rPr>
          <w:rFonts w:ascii="宋体" w:hAnsi="宋体" w:hint="eastAsia"/>
          <w:i/>
          <w:iCs/>
          <w:kern w:val="0"/>
        </w:rPr>
        <w:t xml:space="preserve">　　　　　　　　　　　　　　</w:t>
      </w:r>
      <w:r>
        <w:rPr>
          <w:rFonts w:ascii="宋体" w:hAnsi="宋体" w:hint="eastAsia"/>
          <w:kern w:val="0"/>
          <w:position w:val="-24"/>
        </w:rPr>
        <w:object w:dxaOrig="1020" w:dyaOrig="620">
          <v:shape id="_x0000_i1027" type="#_x0000_t75" style="width:51.05pt;height:31pt;mso-wrap-style:square;mso-position-horizontal-relative:page;mso-position-vertical-relative:page" o:ole="">
            <v:imagedata r:id="rId10" o:title=""/>
          </v:shape>
          <o:OLEObject Type="Embed" ProgID="Unknown" ShapeID="_x0000_i1027" DrawAspect="Content" ObjectID="_1397456333" r:id="rId11"/>
        </w:object>
      </w:r>
      <w:r>
        <w:rPr>
          <w:rFonts w:ascii="宋体" w:hAnsi="宋体" w:hint="eastAsia"/>
          <w:kern w:val="0"/>
        </w:rPr>
        <w:t>……</w:t>
      </w:r>
      <w:proofErr w:type="gramStart"/>
      <w:r>
        <w:rPr>
          <w:rFonts w:ascii="宋体" w:hAnsi="宋体" w:hint="eastAsia"/>
          <w:kern w:val="0"/>
        </w:rPr>
        <w:t>……………………………………………………</w:t>
      </w:r>
      <w:proofErr w:type="gramEnd"/>
      <w:r>
        <w:rPr>
          <w:rFonts w:ascii="宋体" w:hAnsi="宋体" w:hint="eastAsia"/>
          <w:kern w:val="0"/>
        </w:rPr>
        <w:t>（3）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式中: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N——1L水样中浮游动物的数量，</w:t>
      </w:r>
      <w:proofErr w:type="gramStart"/>
      <w:r>
        <w:rPr>
          <w:rFonts w:ascii="方正书宋简体" w:eastAsia="方正书宋简体" w:hint="eastAsia"/>
        </w:rPr>
        <w:t>个</w:t>
      </w:r>
      <w:proofErr w:type="gramEnd"/>
      <w:r>
        <w:rPr>
          <w:rFonts w:ascii="方正书宋简体" w:eastAsia="方正书宋简体" w:hint="eastAsia"/>
        </w:rPr>
        <w:t>/L；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V——采样的体积，L；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proofErr w:type="spellStart"/>
      <w:r>
        <w:rPr>
          <w:rFonts w:ascii="方正书宋简体" w:eastAsia="方正书宋简体" w:hint="eastAsia"/>
        </w:rPr>
        <w:t>V</w:t>
      </w:r>
      <w:r>
        <w:rPr>
          <w:rFonts w:ascii="方正书宋简体" w:eastAsia="方正书宋简体" w:hint="eastAsia"/>
          <w:vertAlign w:val="subscript"/>
        </w:rPr>
        <w:t>s</w:t>
      </w:r>
      <w:proofErr w:type="spellEnd"/>
      <w:r>
        <w:rPr>
          <w:rFonts w:ascii="方正书宋简体" w:eastAsia="方正书宋简体" w:hint="eastAsia"/>
        </w:rPr>
        <w:t>——样品浓缩后的体积，mL；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proofErr w:type="spellStart"/>
      <w:r>
        <w:rPr>
          <w:rFonts w:ascii="方正书宋简体" w:eastAsia="方正书宋简体" w:hint="eastAsia"/>
        </w:rPr>
        <w:t>V</w:t>
      </w:r>
      <w:r>
        <w:rPr>
          <w:rFonts w:ascii="方正书宋简体" w:eastAsia="方正书宋简体" w:hint="eastAsia"/>
          <w:vertAlign w:val="subscript"/>
        </w:rPr>
        <w:t>a</w:t>
      </w:r>
      <w:proofErr w:type="spellEnd"/>
      <w:r>
        <w:rPr>
          <w:rFonts w:ascii="方正书宋简体" w:eastAsia="方正书宋简体" w:hint="eastAsia"/>
        </w:rPr>
        <w:t>——计数样品体积，mL；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n——计数所获得的个体数，</w:t>
      </w:r>
      <w:proofErr w:type="gramStart"/>
      <w:r>
        <w:rPr>
          <w:rFonts w:ascii="方正书宋简体" w:eastAsia="方正书宋简体" w:hint="eastAsia"/>
        </w:rPr>
        <w:t>个</w:t>
      </w:r>
      <w:proofErr w:type="gramEnd"/>
      <w:r>
        <w:rPr>
          <w:rFonts w:ascii="方正书宋简体" w:eastAsia="方正书宋简体" w:hint="eastAsia"/>
        </w:rPr>
        <w:t>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6.3　注意事项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每瓶样品计数两片取其平均值，每片结果与平均数之差不大于±15％，否则必须计数第三片，直至三片平均数与相近两数之差不超过均数的15%为止，这两个相近值的平均数即可视为计算结果。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浮游植物计数单位用细胞个数表示。对不易用细胞数表示的群体或丝状体，可求出平均细胞数。浮游动物计数单位用个数表示。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某些个体一部分在视野中，另一部分在视野外，这时可规定只计数上半部分或只计数下半部分。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每瓶样品在计数过程中，必须对优势种进行图像采集，并写明图像为那瓶标本的优势种，存档以备后查。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7　生物量的测定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浮游植物的比重接近1，可直接采用体积换算成重量（湿重）。体积的测定应根据浮游植物的体型，按最近似的几何形状测量必要的长度、高度、直径等，每一种类至少随机测定50个，求出平均值，代入相应的求积公式计算出体积。此平均值乘上1L水中该种藻类的数量，即得到1L水中这种藻类的生物量，所有藻类生物量的和</w:t>
      </w:r>
      <w:proofErr w:type="gramStart"/>
      <w:r>
        <w:rPr>
          <w:rFonts w:ascii="方正书宋简体" w:eastAsia="方正书宋简体" w:hint="eastAsia"/>
        </w:rPr>
        <w:t>即</w:t>
      </w:r>
      <w:proofErr w:type="gramEnd"/>
      <w:r>
        <w:rPr>
          <w:rFonts w:ascii="方正书宋简体" w:eastAsia="方正书宋简体" w:hint="eastAsia"/>
        </w:rPr>
        <w:t>为1L水中浮游植物的生物量，单位为mg/L或g/m3。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种类形状不规则的可分割为几个部分，分别按相似图形公式计算后相加。量大或体积大的种类，应尽量实测体积并计算平均重量。其他种类可参照表D1。微型种类只鉴别到门，按大、中、小三级的平均质量计算。极小的（＜5μm）为0.0001 mg/104个；中等的（5μm～10μm）为0.002mg/104个；较大的（10μm～20μm）为0.005mg/104个。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原生动物、轮虫可用体积法求得生物体积，比重取l，再根据体积换算为重量和生物量。甲壳动物可用体长</w:t>
      </w:r>
      <w:proofErr w:type="gramStart"/>
      <w:r>
        <w:rPr>
          <w:rFonts w:ascii="方正书宋简体" w:eastAsia="方正书宋简体" w:hint="eastAsia"/>
        </w:rPr>
        <w:t>一</w:t>
      </w:r>
      <w:proofErr w:type="gramEnd"/>
      <w:r>
        <w:rPr>
          <w:rFonts w:ascii="方正书宋简体" w:eastAsia="方正书宋简体" w:hint="eastAsia"/>
        </w:rPr>
        <w:t>体重回归方程，由体长求得体重（湿重）。无节幼体可按0.003mg湿重/</w:t>
      </w:r>
      <w:proofErr w:type="gramStart"/>
      <w:r>
        <w:rPr>
          <w:rFonts w:ascii="方正书宋简体" w:eastAsia="方正书宋简体" w:hint="eastAsia"/>
        </w:rPr>
        <w:t>个</w:t>
      </w:r>
      <w:proofErr w:type="gramEnd"/>
      <w:r>
        <w:rPr>
          <w:rFonts w:ascii="方正书宋简体" w:eastAsia="方正书宋简体" w:hint="eastAsia"/>
        </w:rPr>
        <w:t>计算。</w:t>
      </w:r>
    </w:p>
    <w:p w:rsidR="005436AA" w:rsidRDefault="005436AA" w:rsidP="005436AA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轮虫、枝角类、</w:t>
      </w:r>
      <w:proofErr w:type="gramStart"/>
      <w:r>
        <w:rPr>
          <w:rFonts w:ascii="方正书宋简体" w:eastAsia="方正书宋简体" w:hint="eastAsia"/>
        </w:rPr>
        <w:t>桡</w:t>
      </w:r>
      <w:proofErr w:type="gramEnd"/>
      <w:r>
        <w:rPr>
          <w:rFonts w:ascii="方正书宋简体" w:eastAsia="方正书宋简体" w:hint="eastAsia"/>
        </w:rPr>
        <w:t>足类及其幼体可用电子天平直接称重。即先将样本分门别类，选择30个～50个样本，用滤纸将其表面水分吸干至没有水痕，置天平上称其湿重。个体较小的增加称重个数。</w:t>
      </w:r>
    </w:p>
    <w:p w:rsidR="005436AA" w:rsidRPr="001C3830" w:rsidRDefault="005436AA" w:rsidP="005436AA">
      <w:pPr>
        <w:spacing w:line="320" w:lineRule="exact"/>
        <w:rPr>
          <w:rFonts w:ascii="方正黑体简体" w:eastAsia="方正黑体简体" w:hint="eastAsia"/>
          <w:b/>
        </w:rPr>
      </w:pPr>
      <w:r w:rsidRPr="001C3830">
        <w:rPr>
          <w:rFonts w:ascii="方正黑体简体" w:eastAsia="方正黑体简体" w:hint="eastAsia"/>
          <w:b/>
        </w:rPr>
        <w:t>8　结果整理</w:t>
      </w:r>
    </w:p>
    <w:p w:rsidR="007A717B" w:rsidRDefault="005436AA" w:rsidP="005436AA">
      <w:pPr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分析浮游植物和浮游动物种类组成，按分类系统列出名录表，见附录</w:t>
      </w:r>
      <w:r w:rsidR="002A189E">
        <w:rPr>
          <w:rFonts w:ascii="方正书宋简体" w:eastAsia="方正书宋简体" w:hint="eastAsia"/>
        </w:rPr>
        <w:t>5</w:t>
      </w:r>
      <w:r>
        <w:rPr>
          <w:rFonts w:ascii="方正书宋简体" w:eastAsia="方正书宋简体" w:hint="eastAsia"/>
        </w:rPr>
        <w:t>，数量和生物量的调查结果应随时记入附录</w:t>
      </w:r>
      <w:r w:rsidR="005E688C">
        <w:rPr>
          <w:rFonts w:ascii="方正书宋简体" w:eastAsia="方正书宋简体" w:hint="eastAsia"/>
        </w:rPr>
        <w:t>6、7</w:t>
      </w:r>
      <w:r>
        <w:rPr>
          <w:rFonts w:ascii="方正书宋简体" w:eastAsia="方正书宋简体" w:hint="eastAsia"/>
        </w:rPr>
        <w:t>。</w:t>
      </w:r>
    </w:p>
    <w:p w:rsidR="00A9543A" w:rsidRDefault="00A9543A" w:rsidP="005436AA">
      <w:pPr>
        <w:rPr>
          <w:rFonts w:ascii="方正书宋简体" w:eastAsia="方正书宋简体" w:hint="eastAsia"/>
        </w:rPr>
      </w:pPr>
    </w:p>
    <w:p w:rsidR="00A9543A" w:rsidRDefault="00A9543A" w:rsidP="005436AA">
      <w:pPr>
        <w:rPr>
          <w:rFonts w:ascii="方正书宋简体" w:eastAsia="方正书宋简体" w:hint="eastAsia"/>
        </w:rPr>
      </w:pPr>
    </w:p>
    <w:p w:rsidR="00A9543A" w:rsidRDefault="00A9543A" w:rsidP="005436AA">
      <w:pPr>
        <w:rPr>
          <w:rFonts w:ascii="方正书宋简体" w:eastAsia="方正书宋简体" w:hint="eastAsia"/>
        </w:rPr>
      </w:pPr>
    </w:p>
    <w:p w:rsidR="00A9543A" w:rsidRDefault="00A9543A" w:rsidP="005436AA">
      <w:pPr>
        <w:rPr>
          <w:rFonts w:ascii="方正书宋简体" w:eastAsia="方正书宋简体" w:hint="eastAsia"/>
        </w:rPr>
      </w:pPr>
    </w:p>
    <w:p w:rsidR="00A9543A" w:rsidRDefault="00A9543A" w:rsidP="005436AA">
      <w:pPr>
        <w:rPr>
          <w:rFonts w:ascii="方正书宋简体" w:eastAsia="方正书宋简体" w:hint="eastAsia"/>
        </w:rPr>
      </w:pPr>
    </w:p>
    <w:p w:rsidR="00A9543A" w:rsidRDefault="00A9543A" w:rsidP="005436AA">
      <w:pPr>
        <w:rPr>
          <w:rFonts w:ascii="方正书宋简体" w:eastAsia="方正书宋简体" w:hint="eastAsia"/>
        </w:rPr>
      </w:pPr>
    </w:p>
    <w:p w:rsidR="00A9543A" w:rsidRDefault="00A9543A" w:rsidP="005436AA">
      <w:pPr>
        <w:rPr>
          <w:rFonts w:ascii="方正书宋简体" w:eastAsia="方正书宋简体" w:hint="eastAsia"/>
        </w:rPr>
      </w:pPr>
    </w:p>
    <w:p w:rsidR="00A9543A" w:rsidRDefault="00A9543A" w:rsidP="00A9543A">
      <w:pPr>
        <w:spacing w:line="320" w:lineRule="exact"/>
        <w:jc w:val="center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t>附录</w:t>
      </w:r>
      <w:r>
        <w:rPr>
          <w:rFonts w:ascii="方正黑体简体" w:eastAsia="方正黑体简体" w:hint="eastAsia"/>
        </w:rPr>
        <w:t>1</w:t>
      </w:r>
    </w:p>
    <w:p w:rsidR="00A9543A" w:rsidRDefault="00A9543A" w:rsidP="00A9543A">
      <w:pPr>
        <w:spacing w:line="320" w:lineRule="exact"/>
        <w:jc w:val="center"/>
        <w:rPr>
          <w:rFonts w:ascii="方正黑体简体" w:eastAsia="方正黑体简体" w:hint="eastAsia"/>
        </w:rPr>
      </w:pPr>
    </w:p>
    <w:p w:rsidR="00A9543A" w:rsidRDefault="00A9543A" w:rsidP="00A9543A">
      <w:pPr>
        <w:spacing w:line="320" w:lineRule="exact"/>
        <w:jc w:val="center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主要试剂及配制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</w:p>
    <w:p w:rsidR="00A9543A" w:rsidRPr="00A9543A" w:rsidRDefault="00A9543A" w:rsidP="00A9543A">
      <w:pPr>
        <w:pStyle w:val="a4"/>
        <w:numPr>
          <w:ilvl w:val="0"/>
          <w:numId w:val="1"/>
        </w:numPr>
        <w:spacing w:line="320" w:lineRule="exact"/>
        <w:ind w:firstLineChars="0"/>
        <w:rPr>
          <w:rFonts w:ascii="方正书宋简体" w:eastAsia="方正书宋简体" w:hint="eastAsia"/>
        </w:rPr>
      </w:pPr>
      <w:r w:rsidRPr="00A9543A">
        <w:rPr>
          <w:rFonts w:ascii="方正书宋简体" w:eastAsia="方正书宋简体" w:hint="eastAsia"/>
        </w:rPr>
        <w:t>鲁哥氏液：称取6g碘化钾溶于20mL蒸馏水中，待完全溶解后，加入4g碘，摇动，</w:t>
      </w:r>
      <w:proofErr w:type="gramStart"/>
      <w:r w:rsidRPr="00A9543A">
        <w:rPr>
          <w:rFonts w:ascii="方正书宋简体" w:eastAsia="方正书宋简体" w:hint="eastAsia"/>
        </w:rPr>
        <w:t>至碘完全</w:t>
      </w:r>
      <w:proofErr w:type="gramEnd"/>
      <w:r w:rsidRPr="00A9543A">
        <w:rPr>
          <w:rFonts w:ascii="方正书宋简体" w:eastAsia="方正书宋简体" w:hint="eastAsia"/>
        </w:rPr>
        <w:t xml:space="preserve">溶解，加蒸馏水定容到100mL，贮存于磨口棕色试剂瓶中。 </w:t>
      </w:r>
    </w:p>
    <w:p w:rsidR="00A9543A" w:rsidRPr="00A9543A" w:rsidRDefault="00A9543A" w:rsidP="00A9543A">
      <w:pPr>
        <w:pStyle w:val="a4"/>
        <w:numPr>
          <w:ilvl w:val="0"/>
          <w:numId w:val="1"/>
        </w:numPr>
        <w:spacing w:line="320" w:lineRule="exact"/>
        <w:ind w:firstLineChars="0"/>
        <w:rPr>
          <w:rFonts w:ascii="方正书宋简体" w:eastAsia="方正书宋简体" w:hint="eastAsia"/>
        </w:rPr>
      </w:pPr>
      <w:r w:rsidRPr="00A9543A">
        <w:rPr>
          <w:rFonts w:ascii="方正书宋简体" w:eastAsia="方正书宋简体" w:hint="eastAsia"/>
        </w:rPr>
        <w:t>甲醛溶液：37%～40%,5％，（V/V）。</w:t>
      </w:r>
    </w:p>
    <w:p w:rsidR="00A9543A" w:rsidRDefault="00A9543A" w:rsidP="00A9543A">
      <w:pPr>
        <w:pStyle w:val="a4"/>
        <w:spacing w:line="320" w:lineRule="exact"/>
        <w:ind w:left="360" w:firstLineChars="0" w:firstLine="0"/>
        <w:rPr>
          <w:rFonts w:ascii="方正书宋简体" w:eastAsia="方正书宋简体" w:hint="eastAsia"/>
        </w:rPr>
      </w:pPr>
    </w:p>
    <w:p w:rsidR="00A9543A" w:rsidRDefault="00A9543A" w:rsidP="00A9543A">
      <w:pPr>
        <w:pStyle w:val="a4"/>
        <w:spacing w:line="320" w:lineRule="exact"/>
        <w:ind w:left="360" w:firstLineChars="0" w:firstLine="0"/>
        <w:rPr>
          <w:rFonts w:ascii="方正书宋简体" w:eastAsia="方正书宋简体" w:hint="eastAsia"/>
        </w:rPr>
      </w:pPr>
    </w:p>
    <w:p w:rsidR="00A9543A" w:rsidRDefault="00A9543A" w:rsidP="00A9543A">
      <w:pPr>
        <w:pStyle w:val="a4"/>
        <w:spacing w:line="320" w:lineRule="exact"/>
        <w:ind w:left="360" w:firstLineChars="0" w:firstLine="0"/>
        <w:rPr>
          <w:rFonts w:ascii="方正书宋简体" w:eastAsia="方正书宋简体" w:hint="eastAsia"/>
        </w:rPr>
      </w:pPr>
    </w:p>
    <w:p w:rsidR="00A9543A" w:rsidRPr="00A9543A" w:rsidRDefault="00A9543A" w:rsidP="00A9543A">
      <w:pPr>
        <w:pStyle w:val="a4"/>
        <w:spacing w:line="320" w:lineRule="exact"/>
        <w:ind w:left="360" w:firstLineChars="0" w:firstLine="0"/>
        <w:rPr>
          <w:rFonts w:ascii="方正书宋简体" w:eastAsia="方正书宋简体" w:hint="eastAsia"/>
        </w:rPr>
      </w:pP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 xml:space="preserve">                                  附录2</w:t>
      </w:r>
    </w:p>
    <w:p w:rsidR="00A9543A" w:rsidRDefault="00A9543A" w:rsidP="00A9543A">
      <w:pPr>
        <w:spacing w:line="320" w:lineRule="exact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t>浮游植物调查器具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1</w:t>
      </w:r>
      <w:r>
        <w:rPr>
          <w:rFonts w:ascii="方正书宋简体" w:eastAsia="方正书宋简体" w:hint="eastAsia"/>
        </w:rPr>
        <w:t xml:space="preserve">　采水器：水深小于10m的水体可用玻璃瓶采水器，深水必须用颠倒式采水器或有机玻璃采水器，规格为1000mL。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2</w:t>
      </w:r>
      <w:r>
        <w:rPr>
          <w:rFonts w:ascii="方正书宋简体" w:eastAsia="方正书宋简体" w:hint="eastAsia"/>
        </w:rPr>
        <w:t xml:space="preserve">　浮游生物网：圆锥形，用25号（孔径0.064mm）筛绢缝制成。 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 xml:space="preserve">3　</w:t>
      </w:r>
      <w:r>
        <w:rPr>
          <w:rFonts w:ascii="方正书宋简体" w:eastAsia="方正书宋简体" w:hint="eastAsia"/>
        </w:rPr>
        <w:t>水样瓶：1000mL。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4</w:t>
      </w:r>
      <w:r>
        <w:rPr>
          <w:rFonts w:ascii="方正书宋简体" w:eastAsia="方正书宋简体" w:hint="eastAsia"/>
        </w:rPr>
        <w:t xml:space="preserve">　样品瓶：定量样品瓶采用带刻度的30mL或50mL玻璃试剂瓶；定性样品瓶采用30mL～50mL玻璃或聚乙烯瓶。 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5</w:t>
      </w:r>
      <w:r>
        <w:rPr>
          <w:rFonts w:ascii="方正书宋简体" w:eastAsia="方正书宋简体" w:hint="eastAsia"/>
        </w:rPr>
        <w:t xml:space="preserve">　沉淀器：1000mL圆筒形玻璃沉淀器或1000mL分液漏斗。 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6</w:t>
      </w:r>
      <w:r>
        <w:rPr>
          <w:rFonts w:ascii="方正书宋简体" w:eastAsia="方正书宋简体" w:hint="eastAsia"/>
        </w:rPr>
        <w:t xml:space="preserve">　乳胶管或U形玻璃管：内径2mm。 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7</w:t>
      </w:r>
      <w:r>
        <w:rPr>
          <w:rFonts w:ascii="方正书宋简体" w:eastAsia="方正书宋简体" w:hint="eastAsia"/>
        </w:rPr>
        <w:t xml:space="preserve">　洗耳球。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8</w:t>
      </w:r>
      <w:r>
        <w:rPr>
          <w:rFonts w:ascii="方正书宋简体" w:eastAsia="方正书宋简体" w:hint="eastAsia"/>
        </w:rPr>
        <w:t xml:space="preserve">　刻度吸管：0.1mL、1.0mL。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9</w:t>
      </w:r>
      <w:r>
        <w:rPr>
          <w:rFonts w:ascii="方正书宋简体" w:eastAsia="方正书宋简体" w:hint="eastAsia"/>
        </w:rPr>
        <w:t xml:space="preserve">　计数框：0.1mL（10行×10行，共100格）。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 xml:space="preserve">10　</w:t>
      </w:r>
      <w:r>
        <w:rPr>
          <w:rFonts w:ascii="方正书宋简体" w:eastAsia="方正书宋简体" w:hint="eastAsia"/>
        </w:rPr>
        <w:t>盖玻片。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11</w:t>
      </w:r>
      <w:r>
        <w:rPr>
          <w:rFonts w:ascii="方正书宋简体" w:eastAsia="方正书宋简体" w:hint="eastAsia"/>
        </w:rPr>
        <w:t xml:space="preserve">　显微镜：</w:t>
      </w:r>
      <w:proofErr w:type="gramStart"/>
      <w:r>
        <w:rPr>
          <w:rFonts w:ascii="方正书宋简体" w:eastAsia="方正书宋简体" w:hint="eastAsia"/>
        </w:rPr>
        <w:t>附测微</w:t>
      </w:r>
      <w:proofErr w:type="gramEnd"/>
      <w:r>
        <w:rPr>
          <w:rFonts w:ascii="方正书宋简体" w:eastAsia="方正书宋简体" w:hint="eastAsia"/>
        </w:rPr>
        <w:t>尺。</w:t>
      </w:r>
    </w:p>
    <w:p w:rsidR="00A9543A" w:rsidRDefault="00A9543A" w:rsidP="005436AA">
      <w:pPr>
        <w:rPr>
          <w:rFonts w:hint="eastAsia"/>
        </w:rPr>
      </w:pPr>
    </w:p>
    <w:p w:rsidR="00A9543A" w:rsidRDefault="00A9543A" w:rsidP="005436AA">
      <w:pPr>
        <w:rPr>
          <w:rFonts w:hint="eastAsia"/>
        </w:rPr>
      </w:pPr>
    </w:p>
    <w:p w:rsidR="00A9543A" w:rsidRDefault="00A9543A" w:rsidP="005436AA">
      <w:pPr>
        <w:rPr>
          <w:rFonts w:hint="eastAsia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附录</w:t>
      </w:r>
      <w:r>
        <w:rPr>
          <w:rFonts w:hint="eastAsia"/>
        </w:rPr>
        <w:t>3</w:t>
      </w:r>
    </w:p>
    <w:p w:rsidR="00A9543A" w:rsidRDefault="00A9543A" w:rsidP="00A9543A">
      <w:pPr>
        <w:spacing w:line="320" w:lineRule="exact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t>浮游动物调查器具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>1</w:t>
      </w:r>
      <w:r>
        <w:rPr>
          <w:rFonts w:ascii="方正书宋简体" w:eastAsia="方正书宋简体" w:hint="eastAsia"/>
        </w:rPr>
        <w:t xml:space="preserve">　采样工具：采水器（1000mL，5000mL），13号浮游生物网（孔径0.112mm），水样瓶（1000mL，带刻度的30mL或50mL）。</w:t>
      </w:r>
    </w:p>
    <w:p w:rsidR="00A9543A" w:rsidRDefault="00A9543A" w:rsidP="00A9543A">
      <w:pPr>
        <w:spacing w:line="320" w:lineRule="exact"/>
        <w:rPr>
          <w:rFonts w:ascii="方正书宋简体" w:eastAsia="方正书宋简体" w:hint="eastAsia"/>
        </w:rPr>
      </w:pPr>
      <w:r>
        <w:rPr>
          <w:rFonts w:ascii="方正黑体简体" w:eastAsia="方正黑体简体" w:hint="eastAsia"/>
        </w:rPr>
        <w:t xml:space="preserve">2　</w:t>
      </w:r>
      <w:r>
        <w:rPr>
          <w:rFonts w:ascii="方正书宋简体" w:eastAsia="方正书宋简体" w:hint="eastAsia"/>
        </w:rPr>
        <w:t>计数器具：沉淀器（1000mL），刻度吸管（1.0mL，5.0mL），计数框（0.1mL，1.0mL，5.0mL），显微镜，解剖镜，盖玻片。</w:t>
      </w:r>
    </w:p>
    <w:p w:rsidR="00A9543A" w:rsidRDefault="00A9543A" w:rsidP="005436AA">
      <w:pPr>
        <w:rPr>
          <w:rFonts w:hint="eastAsia"/>
        </w:rPr>
      </w:pPr>
    </w:p>
    <w:p w:rsidR="00A9543A" w:rsidRDefault="00A9543A" w:rsidP="005436AA">
      <w:pPr>
        <w:rPr>
          <w:rFonts w:hint="eastAsia"/>
        </w:rPr>
      </w:pPr>
    </w:p>
    <w:p w:rsidR="00A9543A" w:rsidRDefault="00A9543A" w:rsidP="005436AA">
      <w:pPr>
        <w:rPr>
          <w:rFonts w:hint="eastAsia"/>
        </w:rPr>
      </w:pPr>
    </w:p>
    <w:p w:rsidR="00D32DBE" w:rsidRDefault="00D32DBE" w:rsidP="005436AA">
      <w:pPr>
        <w:rPr>
          <w:rFonts w:hint="eastAsia"/>
        </w:rPr>
      </w:pPr>
    </w:p>
    <w:p w:rsidR="00D32DBE" w:rsidRDefault="00D32DBE" w:rsidP="005436AA">
      <w:pPr>
        <w:rPr>
          <w:rFonts w:hint="eastAsia"/>
        </w:rPr>
      </w:pPr>
    </w:p>
    <w:p w:rsidR="00D32DBE" w:rsidRDefault="00D32DBE" w:rsidP="005436AA">
      <w:pPr>
        <w:rPr>
          <w:rFonts w:hint="eastAsia"/>
        </w:rPr>
      </w:pPr>
    </w:p>
    <w:p w:rsidR="00D32DBE" w:rsidRDefault="00D32DBE" w:rsidP="005436AA">
      <w:pPr>
        <w:rPr>
          <w:rFonts w:hint="eastAsia"/>
        </w:rPr>
      </w:pPr>
    </w:p>
    <w:p w:rsidR="00D32DBE" w:rsidRDefault="00D32DBE" w:rsidP="005436AA">
      <w:pPr>
        <w:rPr>
          <w:rFonts w:hint="eastAsia"/>
        </w:rPr>
      </w:pPr>
    </w:p>
    <w:p w:rsidR="00D32DBE" w:rsidRDefault="00D32DBE" w:rsidP="005436AA">
      <w:pPr>
        <w:rPr>
          <w:rFonts w:hint="eastAsia"/>
        </w:rPr>
      </w:pPr>
    </w:p>
    <w:p w:rsidR="00D32DBE" w:rsidRDefault="00D32DBE" w:rsidP="00D32DBE">
      <w:pPr>
        <w:spacing w:line="320" w:lineRule="exact"/>
        <w:jc w:val="center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lastRenderedPageBreak/>
        <w:t>附录4</w:t>
      </w:r>
    </w:p>
    <w:p w:rsidR="00D32DBE" w:rsidRPr="00D32DBE" w:rsidRDefault="00D32DBE" w:rsidP="00D32DBE">
      <w:pPr>
        <w:spacing w:line="320" w:lineRule="exact"/>
        <w:jc w:val="center"/>
        <w:rPr>
          <w:rFonts w:ascii="方正黑体简体" w:eastAsia="方正黑体简体" w:hint="eastAsia"/>
        </w:rPr>
      </w:pPr>
      <w:r w:rsidRPr="00D32DBE">
        <w:rPr>
          <w:rFonts w:ascii="方正黑体简体" w:eastAsia="方正黑体简体" w:hint="eastAsia"/>
        </w:rPr>
        <w:t xml:space="preserve">　浮游生物采样表</w:t>
      </w:r>
    </w:p>
    <w:p w:rsidR="00D32DBE" w:rsidRPr="00D32DBE" w:rsidRDefault="00D32DBE" w:rsidP="00D32DBE">
      <w:pPr>
        <w:spacing w:before="156" w:line="320" w:lineRule="exact"/>
        <w:rPr>
          <w:rFonts w:ascii="方正书宋简体" w:eastAsia="方正书宋简体"/>
        </w:rPr>
      </w:pPr>
      <w:r w:rsidRPr="00D32DBE">
        <w:rPr>
          <w:rFonts w:ascii="方正书宋简体" w:eastAsia="方正书宋简体"/>
        </w:rPr>
        <w:t xml:space="preserve">　　河、湖、库名称：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1408"/>
        <w:gridCol w:w="1598"/>
        <w:gridCol w:w="1409"/>
        <w:gridCol w:w="1425"/>
        <w:gridCol w:w="1306"/>
      </w:tblGrid>
      <w:tr w:rsidR="00D32DBE" w:rsidRPr="00D32DBE" w:rsidTr="00704F80">
        <w:trPr>
          <w:jc w:val="center"/>
        </w:trPr>
        <w:tc>
          <w:tcPr>
            <w:tcW w:w="222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水体名称</w:t>
            </w:r>
          </w:p>
        </w:tc>
        <w:tc>
          <w:tcPr>
            <w:tcW w:w="140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409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306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32DBE" w:rsidRPr="00D32DBE" w:rsidTr="00704F80">
        <w:trPr>
          <w:jc w:val="center"/>
        </w:trPr>
        <w:tc>
          <w:tcPr>
            <w:tcW w:w="222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40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采样工具</w:t>
            </w:r>
          </w:p>
        </w:tc>
        <w:tc>
          <w:tcPr>
            <w:tcW w:w="1409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采样层次</w:t>
            </w:r>
          </w:p>
        </w:tc>
        <w:tc>
          <w:tcPr>
            <w:tcW w:w="1306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32DBE" w:rsidRPr="00D32DBE" w:rsidTr="00704F80">
        <w:trPr>
          <w:jc w:val="center"/>
        </w:trPr>
        <w:tc>
          <w:tcPr>
            <w:tcW w:w="222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样品类别</w:t>
            </w:r>
          </w:p>
        </w:tc>
        <w:tc>
          <w:tcPr>
            <w:tcW w:w="140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样品量</w:t>
            </w:r>
          </w:p>
        </w:tc>
        <w:tc>
          <w:tcPr>
            <w:tcW w:w="1409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固定剂</w:t>
            </w:r>
          </w:p>
        </w:tc>
        <w:tc>
          <w:tcPr>
            <w:tcW w:w="1306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32DBE" w:rsidRPr="00D32DBE" w:rsidTr="00704F80">
        <w:trPr>
          <w:jc w:val="center"/>
        </w:trPr>
        <w:tc>
          <w:tcPr>
            <w:tcW w:w="222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天气</w:t>
            </w:r>
          </w:p>
        </w:tc>
        <w:tc>
          <w:tcPr>
            <w:tcW w:w="140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风力风向</w:t>
            </w:r>
          </w:p>
        </w:tc>
        <w:tc>
          <w:tcPr>
            <w:tcW w:w="1409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底质</w:t>
            </w:r>
          </w:p>
        </w:tc>
        <w:tc>
          <w:tcPr>
            <w:tcW w:w="1306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32DBE" w:rsidRPr="00D32DBE" w:rsidTr="00704F80">
        <w:trPr>
          <w:jc w:val="center"/>
        </w:trPr>
        <w:tc>
          <w:tcPr>
            <w:tcW w:w="222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水深（m）</w:t>
            </w:r>
          </w:p>
        </w:tc>
        <w:tc>
          <w:tcPr>
            <w:tcW w:w="140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透明度（cm）</w:t>
            </w:r>
          </w:p>
        </w:tc>
        <w:tc>
          <w:tcPr>
            <w:tcW w:w="1409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流速（m/s）</w:t>
            </w:r>
          </w:p>
        </w:tc>
        <w:tc>
          <w:tcPr>
            <w:tcW w:w="1306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32DBE" w:rsidRPr="00D32DBE" w:rsidTr="00704F80">
        <w:trPr>
          <w:jc w:val="center"/>
        </w:trPr>
        <w:tc>
          <w:tcPr>
            <w:tcW w:w="222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气温（℃）</w:t>
            </w:r>
          </w:p>
        </w:tc>
        <w:tc>
          <w:tcPr>
            <w:tcW w:w="140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水温（℃）</w:t>
            </w:r>
          </w:p>
        </w:tc>
        <w:tc>
          <w:tcPr>
            <w:tcW w:w="1409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int="eastAsia"/>
                <w:sz w:val="18"/>
                <w:szCs w:val="21"/>
              </w:rPr>
            </w:pPr>
            <w:r w:rsidRPr="00D32DBE">
              <w:rPr>
                <w:rFonts w:ascii="方正书宋简体" w:eastAsia="方正书宋简体" w:hint="eastAsia"/>
                <w:sz w:val="18"/>
                <w:szCs w:val="21"/>
              </w:rPr>
              <w:t>pH</w:t>
            </w:r>
          </w:p>
        </w:tc>
        <w:tc>
          <w:tcPr>
            <w:tcW w:w="1306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32DBE" w:rsidRPr="00D32DBE" w:rsidTr="00704F80">
        <w:trPr>
          <w:jc w:val="center"/>
        </w:trPr>
        <w:tc>
          <w:tcPr>
            <w:tcW w:w="222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采样点生物（大型水生植物、水华等）状况</w:t>
            </w:r>
          </w:p>
        </w:tc>
        <w:tc>
          <w:tcPr>
            <w:tcW w:w="7146" w:type="dxa"/>
            <w:gridSpan w:val="5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32DBE" w:rsidRPr="00D32DBE" w:rsidTr="00704F80">
        <w:trPr>
          <w:jc w:val="center"/>
        </w:trPr>
        <w:tc>
          <w:tcPr>
            <w:tcW w:w="222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周围环境</w:t>
            </w:r>
          </w:p>
        </w:tc>
        <w:tc>
          <w:tcPr>
            <w:tcW w:w="7146" w:type="dxa"/>
            <w:gridSpan w:val="5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32DBE" w:rsidRPr="00D32DBE" w:rsidTr="00704F80">
        <w:trPr>
          <w:jc w:val="center"/>
        </w:trPr>
        <w:tc>
          <w:tcPr>
            <w:tcW w:w="2228" w:type="dxa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2DB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备   注</w:t>
            </w:r>
          </w:p>
        </w:tc>
        <w:tc>
          <w:tcPr>
            <w:tcW w:w="7146" w:type="dxa"/>
            <w:gridSpan w:val="5"/>
          </w:tcPr>
          <w:p w:rsidR="00D32DBE" w:rsidRPr="00D32DBE" w:rsidRDefault="00D32DBE" w:rsidP="00D32DBE">
            <w:pPr>
              <w:spacing w:line="320" w:lineRule="exact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D32DBE" w:rsidRPr="00D32DBE" w:rsidRDefault="00D32DBE" w:rsidP="00D32DBE">
      <w:pPr>
        <w:spacing w:beforeLines="50" w:before="156" w:line="320" w:lineRule="exact"/>
        <w:rPr>
          <w:rFonts w:eastAsia="方正书宋简体"/>
        </w:rPr>
      </w:pPr>
      <w:r w:rsidRPr="00D32DBE">
        <w:rPr>
          <w:rFonts w:eastAsia="方正书宋简体"/>
        </w:rPr>
        <w:t xml:space="preserve">　　记录日期：　　　　　　　　　　　　　　　记录人：</w:t>
      </w:r>
    </w:p>
    <w:p w:rsidR="00D32DBE" w:rsidRDefault="00D32DBE" w:rsidP="005436AA">
      <w:pPr>
        <w:rPr>
          <w:rFonts w:hint="eastAsia"/>
        </w:rPr>
      </w:pPr>
    </w:p>
    <w:p w:rsidR="002A189E" w:rsidRDefault="002A189E" w:rsidP="005436AA">
      <w:pPr>
        <w:rPr>
          <w:rFonts w:hint="eastAsia"/>
        </w:rPr>
      </w:pPr>
    </w:p>
    <w:p w:rsidR="002A189E" w:rsidRDefault="002A189E" w:rsidP="002A189E">
      <w:pPr>
        <w:spacing w:line="320" w:lineRule="exact"/>
        <w:jc w:val="center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t>附录5</w:t>
      </w:r>
    </w:p>
    <w:p w:rsidR="002A189E" w:rsidRPr="002A189E" w:rsidRDefault="002A189E" w:rsidP="002A189E">
      <w:pPr>
        <w:spacing w:line="320" w:lineRule="exact"/>
        <w:jc w:val="center"/>
        <w:rPr>
          <w:rFonts w:ascii="方正黑体简体" w:eastAsia="方正黑体简体" w:hint="eastAsia"/>
        </w:rPr>
      </w:pPr>
      <w:r w:rsidRPr="002A189E">
        <w:rPr>
          <w:rFonts w:ascii="方正黑体简体" w:eastAsia="方正黑体简体" w:hint="eastAsia"/>
        </w:rPr>
        <w:t>淡水生物名录及其分布表</w:t>
      </w:r>
    </w:p>
    <w:p w:rsidR="002A189E" w:rsidRPr="002A189E" w:rsidRDefault="002A189E" w:rsidP="002A189E">
      <w:pPr>
        <w:spacing w:before="156" w:line="320" w:lineRule="exact"/>
        <w:rPr>
          <w:rFonts w:ascii="方正书宋简体" w:eastAsia="方正书宋简体"/>
        </w:rPr>
      </w:pPr>
      <w:r w:rsidRPr="002A189E">
        <w:rPr>
          <w:rFonts w:ascii="方正书宋简体" w:eastAsia="方正书宋简体"/>
        </w:rPr>
        <w:t xml:space="preserve">　　河、湖、库名称：　　　　　　　　生物类别：　　　　　　　　采样日期：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936"/>
        <w:gridCol w:w="937"/>
        <w:gridCol w:w="935"/>
        <w:gridCol w:w="940"/>
        <w:gridCol w:w="932"/>
        <w:gridCol w:w="934"/>
        <w:gridCol w:w="936"/>
        <w:gridCol w:w="936"/>
        <w:gridCol w:w="939"/>
      </w:tblGrid>
      <w:tr w:rsidR="002A189E" w:rsidRPr="002A189E" w:rsidTr="00704F80">
        <w:trPr>
          <w:jc w:val="center"/>
        </w:trPr>
        <w:tc>
          <w:tcPr>
            <w:tcW w:w="935" w:type="dxa"/>
            <w:vMerge w:val="restart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2A189E">
              <w:rPr>
                <w:rFonts w:ascii="方正书宋简体" w:eastAsia="方正书宋简体" w:hint="eastAsia"/>
                <w:sz w:val="18"/>
                <w:szCs w:val="18"/>
              </w:rPr>
              <w:t>序号</w:t>
            </w:r>
          </w:p>
        </w:tc>
        <w:tc>
          <w:tcPr>
            <w:tcW w:w="936" w:type="dxa"/>
            <w:vMerge w:val="restart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2A189E">
              <w:rPr>
                <w:rFonts w:ascii="方正书宋简体" w:eastAsia="方正书宋简体" w:hint="eastAsia"/>
                <w:sz w:val="18"/>
                <w:szCs w:val="18"/>
              </w:rPr>
              <w:t>种类</w:t>
            </w:r>
          </w:p>
        </w:tc>
        <w:tc>
          <w:tcPr>
            <w:tcW w:w="937" w:type="dxa"/>
            <w:vMerge w:val="restart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2A189E">
              <w:rPr>
                <w:rFonts w:ascii="方正书宋简体" w:eastAsia="方正书宋简体" w:hint="eastAsia"/>
                <w:sz w:val="18"/>
                <w:szCs w:val="18"/>
              </w:rPr>
              <w:t>学名</w:t>
            </w:r>
          </w:p>
        </w:tc>
        <w:tc>
          <w:tcPr>
            <w:tcW w:w="6552" w:type="dxa"/>
            <w:gridSpan w:val="7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2A189E">
              <w:rPr>
                <w:rFonts w:ascii="方正书宋简体" w:eastAsia="方正书宋简体" w:hint="eastAsia"/>
                <w:sz w:val="18"/>
                <w:szCs w:val="18"/>
              </w:rPr>
              <w:t>采样点分布状况</w:t>
            </w:r>
          </w:p>
        </w:tc>
      </w:tr>
      <w:tr w:rsidR="002A189E" w:rsidRPr="002A189E" w:rsidTr="00704F80">
        <w:trPr>
          <w:jc w:val="center"/>
        </w:trPr>
        <w:tc>
          <w:tcPr>
            <w:tcW w:w="935" w:type="dxa"/>
            <w:vMerge/>
            <w:tcBorders>
              <w:bottom w:val="single" w:sz="4" w:space="0" w:color="000000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000000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bottom w:val="single" w:sz="4" w:space="0" w:color="000000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000000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000000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000000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</w:tr>
      <w:tr w:rsidR="002A189E" w:rsidRPr="002A189E" w:rsidTr="00704F80">
        <w:trPr>
          <w:jc w:val="center"/>
        </w:trPr>
        <w:tc>
          <w:tcPr>
            <w:tcW w:w="935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</w:tr>
      <w:tr w:rsidR="002A189E" w:rsidRPr="002A189E" w:rsidTr="00704F80">
        <w:trPr>
          <w:jc w:val="center"/>
        </w:trPr>
        <w:tc>
          <w:tcPr>
            <w:tcW w:w="935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</w:tr>
      <w:tr w:rsidR="002A189E" w:rsidRPr="002A189E" w:rsidTr="00704F80">
        <w:trPr>
          <w:jc w:val="center"/>
        </w:trPr>
        <w:tc>
          <w:tcPr>
            <w:tcW w:w="935" w:type="dxa"/>
            <w:tcBorders>
              <w:top w:val="nil"/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</w:tr>
      <w:tr w:rsidR="002A189E" w:rsidRPr="002A189E" w:rsidTr="00704F80">
        <w:trPr>
          <w:jc w:val="center"/>
        </w:trPr>
        <w:tc>
          <w:tcPr>
            <w:tcW w:w="935" w:type="dxa"/>
            <w:tcBorders>
              <w:top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</w:tcBorders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</w:tr>
      <w:tr w:rsidR="002A189E" w:rsidRPr="002A189E" w:rsidTr="00704F80">
        <w:trPr>
          <w:jc w:val="center"/>
        </w:trPr>
        <w:tc>
          <w:tcPr>
            <w:tcW w:w="935" w:type="dxa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2A189E">
              <w:rPr>
                <w:rFonts w:ascii="方正书宋简体" w:eastAsia="方正书宋简体" w:hint="eastAsia"/>
                <w:sz w:val="18"/>
                <w:szCs w:val="18"/>
              </w:rPr>
              <w:t>合计</w:t>
            </w:r>
          </w:p>
        </w:tc>
        <w:tc>
          <w:tcPr>
            <w:tcW w:w="936" w:type="dxa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2A189E" w:rsidRPr="002A189E" w:rsidRDefault="002A189E" w:rsidP="002A189E">
            <w:pPr>
              <w:spacing w:line="320" w:lineRule="exact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</w:p>
        </w:tc>
      </w:tr>
    </w:tbl>
    <w:p w:rsidR="002A189E" w:rsidRPr="002A189E" w:rsidRDefault="002A189E" w:rsidP="002A189E">
      <w:pPr>
        <w:spacing w:beforeLines="50" w:before="156" w:line="320" w:lineRule="exact"/>
        <w:rPr>
          <w:rFonts w:eastAsia="方正书宋简体"/>
        </w:rPr>
      </w:pPr>
      <w:r w:rsidRPr="002A189E">
        <w:rPr>
          <w:rFonts w:eastAsia="方正书宋简体"/>
        </w:rPr>
        <w:t xml:space="preserve">　　记录日期：　　　　　　　　　　　　　　　记录人：</w:t>
      </w:r>
    </w:p>
    <w:p w:rsidR="002A189E" w:rsidRDefault="002A189E" w:rsidP="002A189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注：用下列符号表示分布情况，“-”表示少，“+”表示一般，“++”表示较多，“+++”表示很多。</w:t>
      </w:r>
    </w:p>
    <w:p w:rsidR="002A189E" w:rsidRDefault="002A189E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436AA">
      <w:pPr>
        <w:rPr>
          <w:rFonts w:hint="eastAsia"/>
        </w:rPr>
      </w:pPr>
    </w:p>
    <w:p w:rsidR="005E688C" w:rsidRDefault="005E688C" w:rsidP="005E688C">
      <w:pPr>
        <w:spacing w:line="320" w:lineRule="exact"/>
        <w:jc w:val="center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lastRenderedPageBreak/>
        <w:t>附录6</w:t>
      </w:r>
    </w:p>
    <w:p w:rsidR="005E688C" w:rsidRPr="005E688C" w:rsidRDefault="005E688C" w:rsidP="005E688C">
      <w:pPr>
        <w:spacing w:line="320" w:lineRule="exact"/>
        <w:jc w:val="center"/>
        <w:rPr>
          <w:rFonts w:ascii="方正黑体简体" w:eastAsia="方正黑体简体" w:hint="eastAsia"/>
        </w:rPr>
      </w:pPr>
      <w:r w:rsidRPr="005E688C">
        <w:rPr>
          <w:rFonts w:ascii="方正黑体简体" w:eastAsia="方正黑体简体" w:hint="eastAsia"/>
        </w:rPr>
        <w:t>浮游植物调查表</w:t>
      </w:r>
    </w:p>
    <w:p w:rsidR="005E688C" w:rsidRPr="005E688C" w:rsidRDefault="005E688C" w:rsidP="005E688C">
      <w:pPr>
        <w:spacing w:line="320" w:lineRule="exact"/>
        <w:rPr>
          <w:rFonts w:hint="eastAsia"/>
        </w:rPr>
      </w:pPr>
      <w:r w:rsidRPr="005E688C">
        <w:rPr>
          <w:rFonts w:ascii="方正书宋简体" w:eastAsia="方正书宋简体" w:hint="eastAsia"/>
        </w:rPr>
        <w:t xml:space="preserve">　　河、湖、库名称：　　　　　　　　　　　　　　　　　　　　　采样日期：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1578"/>
        <w:gridCol w:w="1552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5E688C" w:rsidRPr="005E688C" w:rsidTr="00704F80">
        <w:trPr>
          <w:jc w:val="center"/>
        </w:trPr>
        <w:tc>
          <w:tcPr>
            <w:tcW w:w="909" w:type="dxa"/>
            <w:vMerge w:val="restart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采样点</w:t>
            </w:r>
          </w:p>
        </w:tc>
        <w:tc>
          <w:tcPr>
            <w:tcW w:w="3130" w:type="dxa"/>
            <w:gridSpan w:val="2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浮游植物总量</w:t>
            </w:r>
          </w:p>
        </w:tc>
        <w:tc>
          <w:tcPr>
            <w:tcW w:w="5320" w:type="dxa"/>
            <w:gridSpan w:val="8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各门浮游植物数量（生物量）占总量百分比</w:t>
            </w:r>
          </w:p>
        </w:tc>
      </w:tr>
      <w:tr w:rsidR="005E688C" w:rsidRPr="005E688C" w:rsidTr="00704F80">
        <w:trPr>
          <w:jc w:val="center"/>
        </w:trPr>
        <w:tc>
          <w:tcPr>
            <w:tcW w:w="909" w:type="dxa"/>
            <w:vMerge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数量（万个/L）</w:t>
            </w:r>
          </w:p>
        </w:tc>
        <w:tc>
          <w:tcPr>
            <w:tcW w:w="1552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生物量（mg/L）</w:t>
            </w: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蓝藻</w:t>
            </w: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绿藻</w:t>
            </w: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黄藻</w:t>
            </w: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硅藻</w:t>
            </w: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甲藻</w:t>
            </w: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隐藻</w:t>
            </w: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裸藻</w:t>
            </w: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其它</w:t>
            </w:r>
          </w:p>
        </w:tc>
      </w:tr>
      <w:tr w:rsidR="005E688C" w:rsidRPr="005E688C" w:rsidTr="00704F80">
        <w:trPr>
          <w:jc w:val="center"/>
        </w:trPr>
        <w:tc>
          <w:tcPr>
            <w:tcW w:w="909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</w:tr>
      <w:tr w:rsidR="005E688C" w:rsidRPr="005E688C" w:rsidTr="00704F80">
        <w:trPr>
          <w:jc w:val="center"/>
        </w:trPr>
        <w:tc>
          <w:tcPr>
            <w:tcW w:w="909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578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552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</w:tr>
      <w:tr w:rsidR="005E688C" w:rsidRPr="005E688C" w:rsidTr="00704F80">
        <w:trPr>
          <w:jc w:val="center"/>
        </w:trPr>
        <w:tc>
          <w:tcPr>
            <w:tcW w:w="909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578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552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</w:tr>
      <w:tr w:rsidR="005E688C" w:rsidRPr="005E688C" w:rsidTr="00704F80">
        <w:trPr>
          <w:jc w:val="center"/>
        </w:trPr>
        <w:tc>
          <w:tcPr>
            <w:tcW w:w="909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578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552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</w:tr>
      <w:tr w:rsidR="005E688C" w:rsidRPr="005E688C" w:rsidTr="00704F80">
        <w:trPr>
          <w:jc w:val="center"/>
        </w:trPr>
        <w:tc>
          <w:tcPr>
            <w:tcW w:w="909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578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552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</w:tr>
      <w:tr w:rsidR="005E688C" w:rsidRPr="005E688C" w:rsidTr="00704F80">
        <w:trPr>
          <w:jc w:val="center"/>
        </w:trPr>
        <w:tc>
          <w:tcPr>
            <w:tcW w:w="909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E688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  <w:t>平均</w:t>
            </w:r>
          </w:p>
        </w:tc>
        <w:tc>
          <w:tcPr>
            <w:tcW w:w="1578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552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665" w:type="dxa"/>
            <w:vAlign w:val="center"/>
          </w:tcPr>
          <w:p w:rsidR="005E688C" w:rsidRPr="005E688C" w:rsidRDefault="005E688C" w:rsidP="005E688C">
            <w:pPr>
              <w:spacing w:line="36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</w:tr>
    </w:tbl>
    <w:p w:rsidR="005E688C" w:rsidRPr="005E688C" w:rsidRDefault="005E688C" w:rsidP="005E688C">
      <w:pPr>
        <w:spacing w:beforeLines="50" w:before="156" w:line="320" w:lineRule="exact"/>
        <w:rPr>
          <w:rFonts w:eastAsia="方正书宋简体"/>
        </w:rPr>
      </w:pPr>
      <w:r w:rsidRPr="005E688C">
        <w:rPr>
          <w:rFonts w:eastAsia="方正书宋简体"/>
        </w:rPr>
        <w:t xml:space="preserve">　　测定日期：　　　　　　　　　　　　　　　记录人：</w:t>
      </w:r>
    </w:p>
    <w:p w:rsidR="005E688C" w:rsidRPr="005E688C" w:rsidRDefault="005E688C" w:rsidP="005E688C">
      <w:pPr>
        <w:rPr>
          <w:rFonts w:eastAsia="方正书宋简体"/>
        </w:rPr>
      </w:pPr>
    </w:p>
    <w:p w:rsidR="005E688C" w:rsidRDefault="005E688C" w:rsidP="005E688C">
      <w:pPr>
        <w:spacing w:line="320" w:lineRule="exact"/>
        <w:jc w:val="center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t>附录7</w:t>
      </w:r>
      <w:bookmarkStart w:id="0" w:name="_GoBack"/>
      <w:bookmarkEnd w:id="0"/>
    </w:p>
    <w:p w:rsidR="005E688C" w:rsidRPr="005E688C" w:rsidRDefault="005E688C" w:rsidP="005E688C">
      <w:pPr>
        <w:spacing w:line="320" w:lineRule="exact"/>
        <w:jc w:val="center"/>
        <w:rPr>
          <w:rFonts w:ascii="方正黑体简体" w:eastAsia="方正黑体简体" w:hint="eastAsia"/>
        </w:rPr>
      </w:pPr>
      <w:r w:rsidRPr="005E688C">
        <w:rPr>
          <w:rFonts w:ascii="方正黑体简体" w:eastAsia="方正黑体简体" w:hint="eastAsia"/>
        </w:rPr>
        <w:t>浮游动物调查表</w:t>
      </w:r>
    </w:p>
    <w:p w:rsidR="005E688C" w:rsidRPr="005E688C" w:rsidRDefault="005E688C" w:rsidP="005E688C">
      <w:pPr>
        <w:spacing w:line="320" w:lineRule="exact"/>
        <w:rPr>
          <w:rFonts w:hint="eastAsia"/>
        </w:rPr>
      </w:pPr>
      <w:r w:rsidRPr="005E688C">
        <w:rPr>
          <w:rFonts w:ascii="方正书宋简体" w:eastAsia="方正书宋简体" w:hint="eastAsia"/>
        </w:rPr>
        <w:t xml:space="preserve">　　河、湖、库名称：　　　　　　　　　　　　　　　　　　　　　采样日期：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894"/>
        <w:gridCol w:w="1931"/>
        <w:gridCol w:w="1122"/>
        <w:gridCol w:w="1122"/>
        <w:gridCol w:w="1122"/>
        <w:gridCol w:w="1169"/>
      </w:tblGrid>
      <w:tr w:rsidR="005E688C" w:rsidRPr="005E688C" w:rsidTr="00704F80">
        <w:trPr>
          <w:jc w:val="center"/>
        </w:trPr>
        <w:tc>
          <w:tcPr>
            <w:tcW w:w="991" w:type="dxa"/>
            <w:vMerge w:val="restart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采样点</w:t>
            </w:r>
          </w:p>
        </w:tc>
        <w:tc>
          <w:tcPr>
            <w:tcW w:w="3825" w:type="dxa"/>
            <w:gridSpan w:val="2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浮游动物总量</w:t>
            </w:r>
          </w:p>
        </w:tc>
        <w:tc>
          <w:tcPr>
            <w:tcW w:w="4535" w:type="dxa"/>
            <w:gridSpan w:val="4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各类浮游动物数量（生物量）占总量百分比</w:t>
            </w:r>
          </w:p>
        </w:tc>
      </w:tr>
      <w:tr w:rsidR="005E688C" w:rsidRPr="005E688C" w:rsidTr="00704F80">
        <w:trPr>
          <w:jc w:val="center"/>
        </w:trPr>
        <w:tc>
          <w:tcPr>
            <w:tcW w:w="991" w:type="dxa"/>
            <w:vMerge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数量（万个/L）</w:t>
            </w:r>
          </w:p>
        </w:tc>
        <w:tc>
          <w:tcPr>
            <w:tcW w:w="193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生物量（mg/L）</w:t>
            </w: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轮虫类</w:t>
            </w: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枝角类</w:t>
            </w: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桡足类</w:t>
            </w:r>
          </w:p>
        </w:tc>
        <w:tc>
          <w:tcPr>
            <w:tcW w:w="1169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</w:pPr>
            <w:r w:rsidRPr="005E688C">
              <w:rPr>
                <w:rFonts w:ascii="方正书宋简体" w:eastAsia="方正书宋简体" w:hAnsi="宋体" w:hint="eastAsia"/>
                <w:sz w:val="18"/>
                <w:szCs w:val="18"/>
                <w:lang w:val="en-US" w:eastAsia="zh-CN"/>
              </w:rPr>
              <w:t>原生动物</w:t>
            </w:r>
          </w:p>
        </w:tc>
      </w:tr>
      <w:tr w:rsidR="005E688C" w:rsidRPr="005E688C" w:rsidTr="00704F80">
        <w:trPr>
          <w:jc w:val="center"/>
        </w:trPr>
        <w:tc>
          <w:tcPr>
            <w:tcW w:w="99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</w:tr>
      <w:tr w:rsidR="005E688C" w:rsidRPr="005E688C" w:rsidTr="00704F80">
        <w:trPr>
          <w:jc w:val="center"/>
        </w:trPr>
        <w:tc>
          <w:tcPr>
            <w:tcW w:w="99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</w:tr>
      <w:tr w:rsidR="005E688C" w:rsidRPr="005E688C" w:rsidTr="00704F80">
        <w:trPr>
          <w:jc w:val="center"/>
        </w:trPr>
        <w:tc>
          <w:tcPr>
            <w:tcW w:w="99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</w:tr>
      <w:tr w:rsidR="005E688C" w:rsidRPr="005E688C" w:rsidTr="00704F80">
        <w:trPr>
          <w:jc w:val="center"/>
        </w:trPr>
        <w:tc>
          <w:tcPr>
            <w:tcW w:w="99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</w:tr>
      <w:tr w:rsidR="005E688C" w:rsidRPr="005E688C" w:rsidTr="00704F80">
        <w:trPr>
          <w:jc w:val="center"/>
        </w:trPr>
        <w:tc>
          <w:tcPr>
            <w:tcW w:w="99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E688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</w:rPr>
              <w:t>平均</w:t>
            </w:r>
          </w:p>
        </w:tc>
        <w:tc>
          <w:tcPr>
            <w:tcW w:w="1894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931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122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5E688C" w:rsidRPr="005E688C" w:rsidRDefault="005E688C" w:rsidP="005E688C">
            <w:pPr>
              <w:spacing w:line="340" w:lineRule="exact"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21"/>
                <w:u w:val="single"/>
              </w:rPr>
            </w:pPr>
          </w:p>
        </w:tc>
      </w:tr>
    </w:tbl>
    <w:p w:rsidR="005E688C" w:rsidRPr="005E688C" w:rsidRDefault="005E688C" w:rsidP="005E688C">
      <w:pPr>
        <w:spacing w:beforeLines="50" w:before="156" w:line="320" w:lineRule="exact"/>
        <w:rPr>
          <w:rFonts w:eastAsia="方正书宋简体"/>
        </w:rPr>
      </w:pPr>
      <w:r w:rsidRPr="005E688C">
        <w:rPr>
          <w:rFonts w:eastAsia="方正书宋简体"/>
        </w:rPr>
        <w:t xml:space="preserve">　　测定日期：　　　　　　　　　　　　　　　记录人：</w:t>
      </w:r>
    </w:p>
    <w:p w:rsidR="005E688C" w:rsidRPr="005E688C" w:rsidRDefault="005E688C" w:rsidP="005436AA">
      <w:pPr>
        <w:rPr>
          <w:rFonts w:hint="eastAsia"/>
        </w:rPr>
      </w:pPr>
    </w:p>
    <w:sectPr w:rsidR="005E688C" w:rsidRPr="005E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64D41"/>
    <w:multiLevelType w:val="hybridMultilevel"/>
    <w:tmpl w:val="A8928564"/>
    <w:lvl w:ilvl="0" w:tplc="2ADE0BB6">
      <w:start w:val="1"/>
      <w:numFmt w:val="decimal"/>
      <w:lvlText w:val="%1"/>
      <w:lvlJc w:val="left"/>
      <w:pPr>
        <w:ind w:left="360" w:hanging="360"/>
      </w:pPr>
      <w:rPr>
        <w:rFonts w:ascii="方正黑体简体" w:eastAsia="方正黑体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AA"/>
    <w:rsid w:val="00184C94"/>
    <w:rsid w:val="001C3830"/>
    <w:rsid w:val="002A189E"/>
    <w:rsid w:val="005436AA"/>
    <w:rsid w:val="005E688C"/>
    <w:rsid w:val="007011E8"/>
    <w:rsid w:val="007A717B"/>
    <w:rsid w:val="00A9543A"/>
    <w:rsid w:val="00D3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标题"/>
    <w:next w:val="a"/>
    <w:rsid w:val="005436AA"/>
    <w:pPr>
      <w:spacing w:beforeLines="50" w:before="156"/>
      <w:jc w:val="both"/>
      <w:outlineLvl w:val="1"/>
    </w:pPr>
    <w:rPr>
      <w:rFonts w:ascii="黑体" w:eastAsia="黑体" w:hAnsi="Times New Roman" w:cs="Times New Roman" w:hint="eastAsia"/>
      <w:kern w:val="0"/>
      <w:szCs w:val="20"/>
    </w:rPr>
  </w:style>
  <w:style w:type="paragraph" w:styleId="a4">
    <w:name w:val="List Paragraph"/>
    <w:basedOn w:val="a"/>
    <w:uiPriority w:val="34"/>
    <w:qFormat/>
    <w:rsid w:val="00A954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标题"/>
    <w:next w:val="a"/>
    <w:rsid w:val="005436AA"/>
    <w:pPr>
      <w:spacing w:beforeLines="50" w:before="156"/>
      <w:jc w:val="both"/>
      <w:outlineLvl w:val="1"/>
    </w:pPr>
    <w:rPr>
      <w:rFonts w:ascii="黑体" w:eastAsia="黑体" w:hAnsi="Times New Roman" w:cs="Times New Roman" w:hint="eastAsia"/>
      <w:kern w:val="0"/>
      <w:szCs w:val="20"/>
    </w:rPr>
  </w:style>
  <w:style w:type="paragraph" w:styleId="a4">
    <w:name w:val="List Paragraph"/>
    <w:basedOn w:val="a"/>
    <w:uiPriority w:val="34"/>
    <w:qFormat/>
    <w:rsid w:val="00A954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828</Words>
  <Characters>4725</Characters>
  <Application>Microsoft Office Word</Application>
  <DocSecurity>0</DocSecurity>
  <Lines>39</Lines>
  <Paragraphs>11</Paragraphs>
  <ScaleCrop>false</ScaleCrop>
  <Company>微软中国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dcterms:created xsi:type="dcterms:W3CDTF">2012-05-02T00:46:00Z</dcterms:created>
  <dcterms:modified xsi:type="dcterms:W3CDTF">2012-05-02T01:32:00Z</dcterms:modified>
</cp:coreProperties>
</file>